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A5" w:rsidRPr="00FF19EB" w:rsidRDefault="00F757E0" w:rsidP="00CC6B07">
      <w:pPr>
        <w:jc w:val="center"/>
        <w:rPr>
          <w:rFonts w:eastAsia="Times New Roman" w:cstheme="minorHAnsi"/>
          <w:b/>
          <w:bCs/>
          <w:i/>
          <w:color w:val="222222"/>
          <w:lang/>
        </w:rPr>
      </w:pPr>
      <w:r w:rsidRPr="008F0569">
        <w:rPr>
          <w:rFonts w:ascii="Times New Roman" w:eastAsia="Times New Roman" w:hAnsi="Times New Roman" w:cs="Times New Roman"/>
          <w:b/>
          <w:bCs/>
          <w:i/>
          <w:color w:val="222222"/>
          <w:sz w:val="24"/>
          <w:szCs w:val="24"/>
          <w:lang/>
        </w:rPr>
        <w:t>EFFECT OF ENGINEERING AND</w:t>
      </w:r>
      <w:proofErr w:type="gramStart"/>
      <w:r w:rsidRPr="008F0569">
        <w:rPr>
          <w:rFonts w:ascii="Times New Roman" w:eastAsia="Times New Roman" w:hAnsi="Times New Roman" w:cs="Times New Roman"/>
          <w:b/>
          <w:bCs/>
          <w:i/>
          <w:color w:val="222222"/>
          <w:sz w:val="24"/>
          <w:szCs w:val="24"/>
          <w:lang/>
        </w:rPr>
        <w:t>  INTERVIEW</w:t>
      </w:r>
      <w:proofErr w:type="gramEnd"/>
      <w:r w:rsidRPr="008F0569">
        <w:rPr>
          <w:rFonts w:ascii="Times New Roman" w:eastAsia="Times New Roman" w:hAnsi="Times New Roman" w:cs="Times New Roman"/>
          <w:b/>
          <w:bCs/>
          <w:i/>
          <w:color w:val="222222"/>
          <w:sz w:val="24"/>
          <w:szCs w:val="24"/>
          <w:lang/>
        </w:rPr>
        <w:t xml:space="preserve"> TALKSHOW HOST TONIGHT SHOW NET TV ONWARD AUDIENCE INTEREST</w:t>
      </w:r>
      <w:r w:rsidRPr="008F0569">
        <w:rPr>
          <w:rFonts w:ascii="Times New Roman" w:eastAsia="Times New Roman" w:hAnsi="Times New Roman" w:cs="Times New Roman"/>
          <w:b/>
          <w:bCs/>
          <w:i/>
          <w:color w:val="222222"/>
          <w:sz w:val="24"/>
          <w:szCs w:val="24"/>
          <w:lang/>
        </w:rPr>
        <w:br/>
        <w:t>(Students STIE Ahmad Dahlan  alumnus  2014 Jakarta Selatan Survey</w:t>
      </w:r>
      <w:r w:rsidRPr="00FF19EB">
        <w:rPr>
          <w:rFonts w:eastAsia="Times New Roman" w:cstheme="minorHAnsi"/>
          <w:b/>
          <w:bCs/>
          <w:i/>
          <w:color w:val="222222"/>
          <w:lang/>
        </w:rPr>
        <w:t>)</w:t>
      </w:r>
    </w:p>
    <w:p w:rsidR="00F757E0" w:rsidRPr="008F0569" w:rsidRDefault="00F757E0" w:rsidP="00CC6B07">
      <w:pPr>
        <w:spacing w:after="0"/>
        <w:jc w:val="center"/>
        <w:rPr>
          <w:rFonts w:ascii="Times New Roman" w:eastAsia="Times New Roman" w:hAnsi="Times New Roman" w:cs="Times New Roman"/>
          <w:b/>
          <w:bCs/>
          <w:color w:val="222222"/>
          <w:vertAlign w:val="superscript"/>
          <w:lang/>
        </w:rPr>
      </w:pPr>
      <w:r w:rsidRPr="008F0569">
        <w:rPr>
          <w:rFonts w:ascii="Times New Roman" w:eastAsia="Times New Roman" w:hAnsi="Times New Roman" w:cs="Times New Roman"/>
          <w:b/>
          <w:bCs/>
          <w:color w:val="222222"/>
          <w:lang/>
        </w:rPr>
        <w:t>Muhamad Andi Iskandar</w:t>
      </w:r>
      <w:r w:rsidRPr="008F0569">
        <w:rPr>
          <w:rFonts w:ascii="Times New Roman" w:eastAsia="Times New Roman" w:hAnsi="Times New Roman" w:cs="Times New Roman"/>
          <w:b/>
          <w:bCs/>
          <w:color w:val="222222"/>
          <w:vertAlign w:val="superscript"/>
          <w:lang/>
        </w:rPr>
        <w:t>1</w:t>
      </w:r>
    </w:p>
    <w:p w:rsidR="00F757E0" w:rsidRPr="008F0569" w:rsidRDefault="00F757E0" w:rsidP="00CC6B07">
      <w:pPr>
        <w:spacing w:after="0"/>
        <w:jc w:val="center"/>
        <w:rPr>
          <w:rFonts w:ascii="Times New Roman" w:eastAsia="Times New Roman" w:hAnsi="Times New Roman" w:cs="Times New Roman"/>
          <w:bCs/>
          <w:color w:val="222222"/>
          <w:lang/>
        </w:rPr>
      </w:pPr>
      <w:proofErr w:type="gramStart"/>
      <w:r w:rsidRPr="008F0569">
        <w:rPr>
          <w:rFonts w:ascii="Times New Roman" w:eastAsia="Times New Roman" w:hAnsi="Times New Roman" w:cs="Times New Roman"/>
          <w:bCs/>
          <w:color w:val="222222"/>
          <w:lang/>
        </w:rPr>
        <w:t xml:space="preserve">Email </w:t>
      </w:r>
      <w:r w:rsidRPr="008F0569">
        <w:rPr>
          <w:rFonts w:ascii="Times New Roman" w:eastAsia="Times New Roman" w:hAnsi="Times New Roman" w:cs="Times New Roman"/>
          <w:bCs/>
          <w:i/>
          <w:color w:val="222222"/>
          <w:lang/>
        </w:rPr>
        <w:t>:</w:t>
      </w:r>
      <w:proofErr w:type="gramEnd"/>
      <w:r w:rsidRPr="008F0569">
        <w:rPr>
          <w:rFonts w:ascii="Times New Roman" w:eastAsia="Times New Roman" w:hAnsi="Times New Roman" w:cs="Times New Roman"/>
          <w:bCs/>
          <w:i/>
          <w:color w:val="222222"/>
          <w:lang/>
        </w:rPr>
        <w:t xml:space="preserve"> andyiskandar99.ai@gmail.com</w:t>
      </w:r>
    </w:p>
    <w:p w:rsidR="00F757E0" w:rsidRPr="008F0569" w:rsidRDefault="00F757E0" w:rsidP="00CC6B07">
      <w:pPr>
        <w:spacing w:after="0"/>
        <w:jc w:val="center"/>
        <w:rPr>
          <w:rFonts w:ascii="Times New Roman" w:eastAsia="Times New Roman" w:hAnsi="Times New Roman" w:cs="Times New Roman"/>
          <w:bCs/>
          <w:color w:val="222222"/>
          <w:lang/>
        </w:rPr>
      </w:pPr>
      <w:proofErr w:type="gramStart"/>
      <w:r w:rsidRPr="008F0569">
        <w:rPr>
          <w:rFonts w:ascii="Times New Roman" w:eastAsia="Times New Roman" w:hAnsi="Times New Roman" w:cs="Times New Roman"/>
          <w:bCs/>
          <w:color w:val="222222"/>
          <w:lang/>
        </w:rPr>
        <w:t>Telp :</w:t>
      </w:r>
      <w:proofErr w:type="gramEnd"/>
      <w:r w:rsidRPr="008F0569">
        <w:rPr>
          <w:rFonts w:ascii="Times New Roman" w:eastAsia="Times New Roman" w:hAnsi="Times New Roman" w:cs="Times New Roman"/>
          <w:bCs/>
          <w:color w:val="222222"/>
          <w:lang/>
        </w:rPr>
        <w:t xml:space="preserve"> 087883464620</w:t>
      </w:r>
    </w:p>
    <w:p w:rsidR="00F757E0" w:rsidRPr="008F0569" w:rsidRDefault="00F757E0" w:rsidP="00CC6B07">
      <w:pPr>
        <w:spacing w:after="0"/>
        <w:jc w:val="center"/>
        <w:rPr>
          <w:rFonts w:ascii="Times New Roman" w:eastAsia="Times New Roman" w:hAnsi="Times New Roman" w:cs="Times New Roman"/>
          <w:b/>
          <w:bCs/>
          <w:color w:val="222222"/>
          <w:vertAlign w:val="superscript"/>
          <w:lang/>
        </w:rPr>
      </w:pPr>
      <w:r w:rsidRPr="008F0569">
        <w:rPr>
          <w:rFonts w:ascii="Times New Roman" w:eastAsia="Times New Roman" w:hAnsi="Times New Roman" w:cs="Times New Roman"/>
          <w:b/>
          <w:bCs/>
          <w:color w:val="222222"/>
          <w:lang/>
        </w:rPr>
        <w:t>Rifqi Muflih, S.Sos, M.Si</w:t>
      </w:r>
      <w:r w:rsidR="008F0569" w:rsidRPr="008F0569">
        <w:rPr>
          <w:rFonts w:ascii="Times New Roman" w:eastAsia="Times New Roman" w:hAnsi="Times New Roman" w:cs="Times New Roman"/>
          <w:b/>
          <w:bCs/>
          <w:color w:val="222222"/>
          <w:vertAlign w:val="superscript"/>
          <w:lang/>
        </w:rPr>
        <w:t>2</w:t>
      </w:r>
    </w:p>
    <w:p w:rsidR="00F757E0" w:rsidRPr="0042166A" w:rsidRDefault="00F757E0" w:rsidP="00CC6B07">
      <w:pPr>
        <w:spacing w:after="0"/>
        <w:jc w:val="center"/>
        <w:rPr>
          <w:rFonts w:ascii="Times New Roman" w:eastAsia="Times New Roman" w:hAnsi="Times New Roman" w:cs="Times New Roman"/>
          <w:bCs/>
          <w:color w:val="222222"/>
          <w:lang w:val="id-ID"/>
        </w:rPr>
      </w:pPr>
      <w:proofErr w:type="gramStart"/>
      <w:r w:rsidRPr="008F0569">
        <w:rPr>
          <w:rFonts w:ascii="Times New Roman" w:eastAsia="Times New Roman" w:hAnsi="Times New Roman" w:cs="Times New Roman"/>
          <w:bCs/>
          <w:color w:val="222222"/>
          <w:lang/>
        </w:rPr>
        <w:t>Email :</w:t>
      </w:r>
      <w:proofErr w:type="gramEnd"/>
      <w:r w:rsidR="0042166A">
        <w:rPr>
          <w:rFonts w:ascii="Times New Roman" w:eastAsia="Times New Roman" w:hAnsi="Times New Roman" w:cs="Times New Roman"/>
          <w:bCs/>
          <w:color w:val="222222"/>
          <w:lang w:val="id-ID"/>
        </w:rPr>
        <w:t xml:space="preserve"> rifqi.muflih@budiluhur.ac.id</w:t>
      </w:r>
    </w:p>
    <w:p w:rsidR="00F757E0" w:rsidRPr="008F0569" w:rsidRDefault="00F757E0" w:rsidP="00CC6B07">
      <w:pPr>
        <w:spacing w:after="0"/>
        <w:jc w:val="center"/>
        <w:rPr>
          <w:rFonts w:ascii="Times New Roman" w:eastAsia="Times New Roman" w:hAnsi="Times New Roman" w:cs="Times New Roman"/>
          <w:bCs/>
          <w:color w:val="222222"/>
          <w:lang/>
        </w:rPr>
      </w:pPr>
      <w:proofErr w:type="gramStart"/>
      <w:r w:rsidRPr="008F0569">
        <w:rPr>
          <w:rFonts w:ascii="Times New Roman" w:eastAsia="Times New Roman" w:hAnsi="Times New Roman" w:cs="Times New Roman"/>
          <w:bCs/>
          <w:color w:val="222222"/>
          <w:lang/>
        </w:rPr>
        <w:t>Telp :085779221977</w:t>
      </w:r>
      <w:proofErr w:type="gramEnd"/>
    </w:p>
    <w:p w:rsidR="00F757E0" w:rsidRPr="008F0569" w:rsidRDefault="00F757E0" w:rsidP="00CC6B07">
      <w:pPr>
        <w:spacing w:after="0"/>
        <w:jc w:val="center"/>
        <w:rPr>
          <w:rFonts w:ascii="Times New Roman" w:eastAsia="Times New Roman" w:hAnsi="Times New Roman" w:cs="Times New Roman"/>
          <w:bCs/>
          <w:color w:val="222222"/>
          <w:lang/>
        </w:rPr>
      </w:pPr>
      <w:r w:rsidRPr="008F0569">
        <w:rPr>
          <w:rFonts w:ascii="Times New Roman" w:eastAsia="Times New Roman" w:hAnsi="Times New Roman" w:cs="Times New Roman"/>
          <w:bCs/>
          <w:color w:val="222222"/>
          <w:lang/>
        </w:rPr>
        <w:t>Fakultas Ilmu Komunikasi</w:t>
      </w:r>
    </w:p>
    <w:p w:rsidR="00F757E0" w:rsidRDefault="00F757E0" w:rsidP="00CC6B07">
      <w:pPr>
        <w:spacing w:after="0"/>
        <w:jc w:val="center"/>
        <w:rPr>
          <w:rFonts w:ascii="Times New Roman" w:eastAsia="Times New Roman" w:hAnsi="Times New Roman" w:cs="Times New Roman"/>
          <w:bCs/>
          <w:color w:val="222222"/>
          <w:lang/>
        </w:rPr>
      </w:pPr>
      <w:r w:rsidRPr="008F0569">
        <w:rPr>
          <w:rFonts w:ascii="Times New Roman" w:eastAsia="Times New Roman" w:hAnsi="Times New Roman" w:cs="Times New Roman"/>
          <w:bCs/>
          <w:color w:val="222222"/>
          <w:lang/>
        </w:rPr>
        <w:t>Universitas Budi Luhur</w:t>
      </w:r>
    </w:p>
    <w:p w:rsidR="008F0569" w:rsidRDefault="008F0569" w:rsidP="00CC6B07">
      <w:pPr>
        <w:spacing w:after="0"/>
        <w:jc w:val="center"/>
        <w:rPr>
          <w:rFonts w:ascii="Times New Roman" w:eastAsia="Times New Roman" w:hAnsi="Times New Roman" w:cs="Times New Roman"/>
          <w:bCs/>
          <w:color w:val="222222"/>
          <w:lang/>
        </w:rPr>
      </w:pPr>
    </w:p>
    <w:p w:rsidR="008F0569" w:rsidRDefault="008F0569" w:rsidP="00CC6B07">
      <w:pPr>
        <w:spacing w:after="0"/>
        <w:jc w:val="center"/>
        <w:rPr>
          <w:rFonts w:ascii="Times New Roman" w:eastAsia="Times New Roman" w:hAnsi="Times New Roman" w:cs="Times New Roman"/>
          <w:bCs/>
          <w:color w:val="222222"/>
          <w:sz w:val="24"/>
          <w:szCs w:val="24"/>
          <w:lang/>
        </w:rPr>
      </w:pPr>
    </w:p>
    <w:p w:rsidR="008F0569" w:rsidRDefault="008F0569" w:rsidP="00CC6B07">
      <w:pPr>
        <w:spacing w:after="0"/>
        <w:jc w:val="center"/>
        <w:rPr>
          <w:rFonts w:ascii="Times New Roman" w:eastAsia="Times New Roman" w:hAnsi="Times New Roman" w:cs="Times New Roman"/>
          <w:bCs/>
          <w:color w:val="222222"/>
          <w:sz w:val="24"/>
          <w:szCs w:val="24"/>
          <w:lang/>
        </w:rPr>
      </w:pPr>
    </w:p>
    <w:p w:rsidR="008F0569" w:rsidRDefault="008F0569" w:rsidP="00CC6B07">
      <w:pPr>
        <w:spacing w:after="0"/>
        <w:jc w:val="center"/>
        <w:rPr>
          <w:rFonts w:ascii="Times New Roman" w:eastAsia="Times New Roman" w:hAnsi="Times New Roman" w:cs="Times New Roman"/>
          <w:b/>
          <w:bCs/>
          <w:i/>
          <w:color w:val="222222"/>
          <w:sz w:val="24"/>
          <w:szCs w:val="24"/>
          <w:lang/>
        </w:rPr>
      </w:pPr>
      <w:r w:rsidRPr="008F0569">
        <w:rPr>
          <w:rFonts w:ascii="Times New Roman" w:eastAsia="Times New Roman" w:hAnsi="Times New Roman" w:cs="Times New Roman"/>
          <w:b/>
          <w:bCs/>
          <w:i/>
          <w:color w:val="222222"/>
          <w:sz w:val="24"/>
          <w:szCs w:val="24"/>
          <w:lang/>
        </w:rPr>
        <w:t>ABSTRACT</w:t>
      </w:r>
    </w:p>
    <w:p w:rsidR="00CE41FE" w:rsidRDefault="00CE41FE" w:rsidP="00CE41FE">
      <w:pPr>
        <w:shd w:val="clear" w:color="auto" w:fill="FFFFFF"/>
        <w:spacing w:after="0" w:line="240" w:lineRule="auto"/>
        <w:jc w:val="both"/>
        <w:rPr>
          <w:rFonts w:ascii="Times New Roman" w:eastAsia="Times New Roman" w:hAnsi="Times New Roman" w:cs="Times New Roman"/>
          <w:b/>
          <w:bCs/>
          <w:i/>
          <w:color w:val="222222"/>
          <w:sz w:val="24"/>
          <w:szCs w:val="24"/>
          <w:lang/>
        </w:rPr>
      </w:pPr>
    </w:p>
    <w:p w:rsidR="008F0569" w:rsidRPr="00CE41FE" w:rsidRDefault="008F0569" w:rsidP="00CE41FE">
      <w:pPr>
        <w:shd w:val="clear" w:color="auto" w:fill="FFFFFF"/>
        <w:spacing w:after="0" w:line="240" w:lineRule="auto"/>
        <w:ind w:firstLine="720"/>
        <w:jc w:val="both"/>
        <w:rPr>
          <w:rFonts w:ascii="Arial" w:eastAsia="Times New Roman" w:hAnsi="Arial" w:cs="Arial"/>
          <w:color w:val="222222"/>
          <w:sz w:val="19"/>
          <w:szCs w:val="19"/>
        </w:rPr>
      </w:pPr>
      <w:r w:rsidRPr="008F0569">
        <w:rPr>
          <w:rFonts w:ascii="Times New Roman" w:eastAsia="Times New Roman" w:hAnsi="Times New Roman" w:cs="Times New Roman"/>
          <w:i/>
          <w:color w:val="222222"/>
          <w:sz w:val="20"/>
          <w:szCs w:val="20"/>
          <w:lang/>
        </w:rPr>
        <w:t>Host is the spearhead in an event, if Host an event has not been able to lead the show well, then certainly an event will fail and less desirable audience. Not only that a Host also must meet certain requirements one of them mastered in interviewing Engineering and Ethics. Based on the above background, the researcher aims to know whether there is influence Engineering and Ethics Interview Talk show Host Tonight Show NET TV Interest to Watch Students STIE Ahmad Dahlan. And knowing whether there is a strong level of relationship between Engineering and Ethics Interview Talk Show Host Tonight Show NET TV Interest to Watch Students STIE Ahmad Dahlan. The theory used is S-O-R (Stimulus-Organism-Response) by using quantitative approach, positivism paradigm, explanatory research method with data collection obtained through questionnaires, sample using Simple Random Sampling technique, population in this research amounted 650 people. To calculate the number of samples from population data used slovin formula with error rate of 5%. The results of this study based on the correlation coefficient between the influences of Technique and Ethics Interview Talk show Host Tonight Show NET TV Interest to Watch Students STIE Ahmad Dahlan is 0.166, showed a very low correlation relationship because 0.166&gt; 0.05 then that happened on the original Hypothesis is Ho rejected and Ha accepted. Significant based on the value of R Square or coefficient of determination of 0.27 or 27%. So it can be concluded that the variable between the influence of Technique and Ethics Interview Talk show Host Tonight Show NET TV Interest to Watch Students STIE Ahmad Dahlan of 27% and others 73% is another variable that is not examined in this study, so that other researchers who want to perform testing same, then it can use other dependent variable.</w:t>
      </w:r>
    </w:p>
    <w:p w:rsidR="008F0569" w:rsidRPr="008F0569" w:rsidRDefault="008F0569" w:rsidP="003521EE">
      <w:pPr>
        <w:jc w:val="both"/>
        <w:rPr>
          <w:i/>
          <w:sz w:val="20"/>
          <w:szCs w:val="20"/>
        </w:rPr>
      </w:pPr>
    </w:p>
    <w:p w:rsidR="008F0569" w:rsidRDefault="008F0569" w:rsidP="003521EE">
      <w:pPr>
        <w:jc w:val="both"/>
        <w:rPr>
          <w:rFonts w:ascii="Times New Roman" w:hAnsi="Times New Roman" w:cs="Times New Roman"/>
          <w:b/>
          <w:i/>
          <w:sz w:val="20"/>
          <w:szCs w:val="20"/>
        </w:rPr>
      </w:pPr>
      <w:proofErr w:type="gramStart"/>
      <w:r w:rsidRPr="008F0569">
        <w:rPr>
          <w:rFonts w:ascii="Times New Roman" w:hAnsi="Times New Roman" w:cs="Times New Roman"/>
          <w:b/>
          <w:i/>
          <w:sz w:val="20"/>
          <w:szCs w:val="20"/>
        </w:rPr>
        <w:t>Keyword :</w:t>
      </w:r>
      <w:proofErr w:type="gramEnd"/>
      <w:r w:rsidRPr="008F0569">
        <w:rPr>
          <w:rFonts w:ascii="Times New Roman" w:hAnsi="Times New Roman" w:cs="Times New Roman"/>
          <w:b/>
          <w:i/>
          <w:sz w:val="20"/>
          <w:szCs w:val="20"/>
        </w:rPr>
        <w:t xml:space="preserve"> Effect, Engineering, Interest</w:t>
      </w:r>
    </w:p>
    <w:p w:rsidR="008F0569" w:rsidRDefault="008F0569" w:rsidP="003521EE">
      <w:pPr>
        <w:jc w:val="both"/>
        <w:rPr>
          <w:rFonts w:ascii="Times New Roman" w:hAnsi="Times New Roman" w:cs="Times New Roman"/>
          <w:b/>
          <w:i/>
          <w:sz w:val="20"/>
          <w:szCs w:val="20"/>
        </w:rPr>
      </w:pPr>
    </w:p>
    <w:p w:rsidR="008F0569" w:rsidRDefault="008F0569" w:rsidP="003521EE">
      <w:pPr>
        <w:spacing w:after="0"/>
        <w:jc w:val="both"/>
        <w:rPr>
          <w:rFonts w:ascii="Times New Roman" w:hAnsi="Times New Roman" w:cs="Times New Roman"/>
          <w:b/>
        </w:rPr>
      </w:pPr>
      <w:r w:rsidRPr="008F0569">
        <w:rPr>
          <w:rFonts w:ascii="Times New Roman" w:hAnsi="Times New Roman" w:cs="Times New Roman"/>
          <w:b/>
        </w:rPr>
        <w:t>PENDAHULUAN</w:t>
      </w:r>
    </w:p>
    <w:p w:rsidR="008F0569" w:rsidRDefault="008F0569" w:rsidP="003521EE">
      <w:pPr>
        <w:spacing w:after="0" w:line="360" w:lineRule="auto"/>
        <w:ind w:firstLine="709"/>
        <w:contextualSpacing/>
        <w:jc w:val="both"/>
        <w:rPr>
          <w:rStyle w:val="tgc"/>
          <w:rFonts w:ascii="Times New Roman" w:hAnsi="Times New Roman" w:cs="Times New Roman"/>
          <w:bCs/>
          <w:lang w:val="en-ID"/>
        </w:rPr>
        <w:sectPr w:rsidR="008F0569">
          <w:pgSz w:w="12240" w:h="15840"/>
          <w:pgMar w:top="1440" w:right="1440" w:bottom="1440" w:left="1440" w:header="708" w:footer="708" w:gutter="0"/>
          <w:cols w:space="708"/>
          <w:docGrid w:linePitch="360"/>
        </w:sectPr>
      </w:pPr>
    </w:p>
    <w:p w:rsidR="008F0569" w:rsidRPr="008F0569" w:rsidRDefault="008F0569" w:rsidP="003521EE">
      <w:pPr>
        <w:spacing w:after="0" w:line="240" w:lineRule="auto"/>
        <w:ind w:firstLine="709"/>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lastRenderedPageBreak/>
        <w:t xml:space="preserve">Keberadaan media </w:t>
      </w:r>
      <w:proofErr w:type="gramStart"/>
      <w:r w:rsidRPr="008F0569">
        <w:rPr>
          <w:rStyle w:val="tgc"/>
          <w:rFonts w:ascii="Times New Roman" w:hAnsi="Times New Roman" w:cs="Times New Roman"/>
          <w:bCs/>
          <w:lang w:val="en-ID"/>
        </w:rPr>
        <w:t>massa</w:t>
      </w:r>
      <w:proofErr w:type="gramEnd"/>
      <w:r w:rsidRPr="008F0569">
        <w:rPr>
          <w:rStyle w:val="tgc"/>
          <w:rFonts w:ascii="Times New Roman" w:hAnsi="Times New Roman" w:cs="Times New Roman"/>
          <w:bCs/>
          <w:lang w:val="en-ID"/>
        </w:rPr>
        <w:t xml:space="preserve"> di tanah air khususnya media televisi, saat ini telah menjadi bagian tak terpisahkan dari aktifitas keseharian masyarakat Kehadiran media televisi diera kemajuan teknologi informasi dan komunikasi, banyak memberikan manfaat bagi masyarakat. Media televisi memiliki peran besar dalam menjalankan fungsi untu hiburan, pendidikan, dan informasi-informasi mutakhir langsung dari </w:t>
      </w:r>
      <w:r w:rsidRPr="008F0569">
        <w:rPr>
          <w:rStyle w:val="tgc"/>
          <w:rFonts w:ascii="Times New Roman" w:hAnsi="Times New Roman" w:cs="Times New Roman"/>
          <w:bCs/>
          <w:lang w:val="en-ID"/>
        </w:rPr>
        <w:lastRenderedPageBreak/>
        <w:t>lokasi kejadian dengan tingkat realitas yang lebih utuh</w:t>
      </w:r>
      <w:proofErr w:type="gramStart"/>
      <w:r w:rsidRPr="008F0569">
        <w:rPr>
          <w:rStyle w:val="tgc"/>
          <w:rFonts w:ascii="Times New Roman" w:hAnsi="Times New Roman" w:cs="Times New Roman"/>
          <w:bCs/>
          <w:lang w:val="en-ID"/>
        </w:rPr>
        <w:t>,hidup,asli,dan</w:t>
      </w:r>
      <w:proofErr w:type="gramEnd"/>
      <w:r w:rsidRPr="008F0569">
        <w:rPr>
          <w:rStyle w:val="tgc"/>
          <w:rFonts w:ascii="Times New Roman" w:hAnsi="Times New Roman" w:cs="Times New Roman"/>
          <w:bCs/>
          <w:lang w:val="en-ID"/>
        </w:rPr>
        <w:t xml:space="preserve"> alami.</w:t>
      </w:r>
    </w:p>
    <w:p w:rsidR="008F0569" w:rsidRPr="008F0569" w:rsidRDefault="008F0569" w:rsidP="003521EE">
      <w:pPr>
        <w:spacing w:after="0" w:line="240" w:lineRule="auto"/>
        <w:ind w:firstLine="709"/>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Televisi dapat dikatakan mendampingi hamper keeluruhan aktivitas manusia, mulai dari membuka mata di pagi hari sampai menutup mata di malam hari. Masyarakat benar-benar dimanjakan oleh program-program acara yang menghibur sekaligus memberi informasi yang bermanfaat selama 24 jam, banyak informasi </w:t>
      </w:r>
      <w:r w:rsidRPr="008F0569">
        <w:rPr>
          <w:rStyle w:val="tgc"/>
          <w:rFonts w:ascii="Times New Roman" w:hAnsi="Times New Roman" w:cs="Times New Roman"/>
          <w:bCs/>
          <w:lang w:val="en-ID"/>
        </w:rPr>
        <w:lastRenderedPageBreak/>
        <w:t>dan hiburan yang diperoleh dalam waktu tersebut.</w:t>
      </w:r>
    </w:p>
    <w:p w:rsidR="008F0569" w:rsidRPr="008F0569" w:rsidRDefault="008F0569" w:rsidP="00F9749E">
      <w:pPr>
        <w:spacing w:afterLines="25" w:line="240" w:lineRule="auto"/>
        <w:ind w:firstLine="709"/>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Televisi adalah media pandang sekaligus media pendengar (Audio-Visual) dimana orang tidak hanya memandang gambar yang di tayangkan di televisi, tetapi sekaligus mendengar dan mencerna narasi dari gambar tersebut. (Bajuri, </w:t>
      </w:r>
    </w:p>
    <w:p w:rsidR="008F0569" w:rsidRPr="008F0569" w:rsidRDefault="008F0569" w:rsidP="00F9749E">
      <w:pPr>
        <w:spacing w:afterLines="25" w:line="240" w:lineRule="auto"/>
        <w:ind w:firstLine="720"/>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Menurut lembaga riset Nielsen mencatat televisi masih menjadi media utama bagi masyarakat Indonesia untuk mencari informasi dan hiburan. Pada tahun 2014 Nielsen mencatat bahwa televisi masih menjadi medium utama yang di konsumsi masyarakat Indonesia dengan presentase (95%), disusul oleh internet (33%), Radio (20%), Suratkabar (12%), Tabloid (6%), dan Majalah (5%). Sebuah televisi tentu memiliki suatu program acara yang di sajikan dalam bentuk karya audio visual yang menarik dan inovatif, edukatif serta memiliki nilai sebagai motivator bagi manusia melalui perencanaan dan pelaksanaan yang matang. Hal-hal tersebut lantas memicu lahirnya stasiun-stasiun televisi di dunia khususnya </w:t>
      </w:r>
      <w:proofErr w:type="gramStart"/>
      <w:r w:rsidRPr="008F0569">
        <w:rPr>
          <w:rStyle w:val="tgc"/>
          <w:rFonts w:ascii="Times New Roman" w:hAnsi="Times New Roman" w:cs="Times New Roman"/>
          <w:bCs/>
          <w:lang w:val="en-ID"/>
        </w:rPr>
        <w:t>di  Indonesia</w:t>
      </w:r>
      <w:proofErr w:type="gramEnd"/>
      <w:r w:rsidRPr="008F0569">
        <w:rPr>
          <w:rStyle w:val="tgc"/>
          <w:rFonts w:ascii="Times New Roman" w:hAnsi="Times New Roman" w:cs="Times New Roman"/>
          <w:bCs/>
          <w:lang w:val="en-ID"/>
        </w:rPr>
        <w:t>.</w:t>
      </w:r>
    </w:p>
    <w:p w:rsidR="008F0569" w:rsidRPr="008F0569" w:rsidRDefault="008F0569" w:rsidP="00F9749E">
      <w:pPr>
        <w:spacing w:afterLines="25" w:line="240" w:lineRule="auto"/>
        <w:ind w:firstLine="720"/>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Siaran televisi sekarang ini banyak di nikmati masyarakat karena tayangan acara yang di tayangkan mengenai informasi berbagai hal, mulai dari berita, infotaiment, sinetron, </w:t>
      </w:r>
      <w:r w:rsidRPr="008F0569">
        <w:rPr>
          <w:rStyle w:val="tgc"/>
          <w:rFonts w:ascii="Times New Roman" w:hAnsi="Times New Roman" w:cs="Times New Roman"/>
          <w:bCs/>
          <w:i/>
          <w:lang w:val="en-ID"/>
        </w:rPr>
        <w:t>reality show, talk show</w:t>
      </w:r>
      <w:r w:rsidRPr="008F0569">
        <w:rPr>
          <w:rStyle w:val="tgc"/>
          <w:rFonts w:ascii="Times New Roman" w:hAnsi="Times New Roman" w:cs="Times New Roman"/>
          <w:bCs/>
          <w:lang w:val="en-ID"/>
        </w:rPr>
        <w:t>, dan yang lainya.</w:t>
      </w:r>
    </w:p>
    <w:p w:rsidR="008F0569" w:rsidRPr="008F0569" w:rsidRDefault="008F0569" w:rsidP="00F9749E">
      <w:pPr>
        <w:spacing w:afterLines="25" w:line="240" w:lineRule="auto"/>
        <w:ind w:firstLine="720"/>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 Salah satu program yang sering di sajikan oleh stasiun televisi adalah program hiburan. Program hiburan adalah segala bentuk siaran yang bertujuan untuk menghibur audien dalam bentuk musik, lagu, cerita, dan permainan. (Menejemen Media </w:t>
      </w:r>
      <w:proofErr w:type="gramStart"/>
      <w:r w:rsidRPr="008F0569">
        <w:rPr>
          <w:rStyle w:val="tgc"/>
          <w:rFonts w:ascii="Times New Roman" w:hAnsi="Times New Roman" w:cs="Times New Roman"/>
          <w:bCs/>
          <w:lang w:val="en-ID"/>
        </w:rPr>
        <w:t>penyiaran :</w:t>
      </w:r>
      <w:proofErr w:type="gramEnd"/>
      <w:r w:rsidRPr="008F0569">
        <w:rPr>
          <w:rStyle w:val="tgc"/>
          <w:rFonts w:ascii="Times New Roman" w:hAnsi="Times New Roman" w:cs="Times New Roman"/>
          <w:bCs/>
          <w:lang w:val="en-ID"/>
        </w:rPr>
        <w:t xml:space="preserve"> 2008).  </w:t>
      </w:r>
    </w:p>
    <w:p w:rsidR="008F0569" w:rsidRPr="008F0569" w:rsidRDefault="008F0569" w:rsidP="00F9749E">
      <w:pPr>
        <w:spacing w:afterLines="25" w:line="240" w:lineRule="auto"/>
        <w:ind w:firstLine="720"/>
        <w:contextualSpacing/>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Salah satu program acara yang ada saat ini dalah “To Night Show NET TV”. Pogram acara ini merupakan program acara talk show yang di pandu oleh dua orang presenter yaitu Desta Mahendra dan Vincent. To night show hadir selama 60 menit setiap hari senin-jumat. To night show selalu menampilkaan bintang tamu yang sangat popular dan memiliki tema di setiap episodnya. Acara ini juga memiliki daya tarik sendiri dari segi pembawa acaranya (presenter). Gaya bicara dan lawakan Vincent dan Desta cukup membuat audien terbawa suasana bahkan sampai tertwa terpingkal-pingkal akibat ulah jenaka mereka.  To Night Show sempat di berhetntikan tayang pada </w:t>
      </w:r>
      <w:r w:rsidRPr="008F0569">
        <w:rPr>
          <w:rStyle w:val="tgc"/>
          <w:rFonts w:ascii="Times New Roman" w:hAnsi="Times New Roman" w:cs="Times New Roman"/>
          <w:bCs/>
          <w:lang w:val="en-ID"/>
        </w:rPr>
        <w:lastRenderedPageBreak/>
        <w:t xml:space="preserve">tanggal 19 Desember 2014 dan di gantikan dengan acara Good Afternoon. Namun pada tanggal 26 januari To Night show kembali tayang menggantikan Good Afternoon hingga saat ini. </w:t>
      </w:r>
    </w:p>
    <w:p w:rsidR="008F0569" w:rsidRPr="008F0569" w:rsidRDefault="008F0569" w:rsidP="00F9749E">
      <w:pPr>
        <w:spacing w:afterLines="25" w:line="240" w:lineRule="auto"/>
        <w:ind w:firstLine="720"/>
        <w:contextualSpacing/>
        <w:jc w:val="both"/>
        <w:rPr>
          <w:rStyle w:val="tgc"/>
          <w:rFonts w:ascii="Times New Roman" w:hAnsi="Times New Roman" w:cs="Times New Roman"/>
          <w:bCs/>
          <w:i/>
          <w:lang w:val="en-ID"/>
        </w:rPr>
      </w:pPr>
      <w:r w:rsidRPr="008F0569">
        <w:rPr>
          <w:rStyle w:val="tgc"/>
          <w:rFonts w:ascii="Times New Roman" w:hAnsi="Times New Roman" w:cs="Times New Roman"/>
          <w:bCs/>
          <w:lang w:val="en-ID"/>
        </w:rPr>
        <w:t>Untuk menjadi presenter yang baik seseorang harus memiliki beberapa kemampuan, di Tv Presenter (</w:t>
      </w:r>
      <w:r w:rsidRPr="008F0569">
        <w:rPr>
          <w:rStyle w:val="tgc"/>
          <w:rFonts w:ascii="Times New Roman" w:hAnsi="Times New Roman" w:cs="Times New Roman"/>
          <w:bCs/>
          <w:i/>
          <w:lang w:val="en-ID"/>
        </w:rPr>
        <w:t>Host)</w:t>
      </w:r>
      <w:r w:rsidRPr="008F0569">
        <w:rPr>
          <w:rStyle w:val="tgc"/>
          <w:rFonts w:ascii="Times New Roman" w:hAnsi="Times New Roman" w:cs="Times New Roman"/>
          <w:bCs/>
          <w:lang w:val="en-ID"/>
        </w:rPr>
        <w:t xml:space="preserve"> juga harus memahami Teknik dan Etik sebagai Tv Presenter </w:t>
      </w:r>
      <w:r w:rsidRPr="008F0569">
        <w:rPr>
          <w:rStyle w:val="tgc"/>
          <w:rFonts w:ascii="Times New Roman" w:hAnsi="Times New Roman" w:cs="Times New Roman"/>
          <w:bCs/>
          <w:i/>
          <w:lang w:val="en-ID"/>
        </w:rPr>
        <w:t>(Host)</w:t>
      </w:r>
      <w:r w:rsidRPr="008F0569">
        <w:rPr>
          <w:rStyle w:val="tgc"/>
          <w:rFonts w:ascii="Times New Roman" w:hAnsi="Times New Roman" w:cs="Times New Roman"/>
          <w:bCs/>
          <w:lang w:val="en-ID"/>
        </w:rPr>
        <w:t xml:space="preserve"> yang baik</w:t>
      </w:r>
      <w:proofErr w:type="gramStart"/>
      <w:r w:rsidRPr="008F0569">
        <w:rPr>
          <w:rStyle w:val="tgc"/>
          <w:rFonts w:ascii="Times New Roman" w:hAnsi="Times New Roman" w:cs="Times New Roman"/>
          <w:bCs/>
          <w:lang w:val="en-ID"/>
        </w:rPr>
        <w:t>.(</w:t>
      </w:r>
      <w:proofErr w:type="gramEnd"/>
      <w:r w:rsidRPr="008F0569">
        <w:rPr>
          <w:rStyle w:val="tgc"/>
          <w:rFonts w:ascii="Times New Roman" w:hAnsi="Times New Roman" w:cs="Times New Roman"/>
          <w:bCs/>
          <w:i/>
          <w:lang w:val="en-ID"/>
        </w:rPr>
        <w:t xml:space="preserve">Anita Rahman : Teknik &amp; Etik profesi TV Presenter). </w:t>
      </w:r>
    </w:p>
    <w:p w:rsidR="008F0569" w:rsidRDefault="008F0569" w:rsidP="00F9749E">
      <w:pPr>
        <w:spacing w:afterLines="25" w:line="240" w:lineRule="auto"/>
        <w:jc w:val="both"/>
        <w:rPr>
          <w:rStyle w:val="tgc"/>
          <w:rFonts w:ascii="Times New Roman" w:hAnsi="Times New Roman" w:cs="Times New Roman"/>
          <w:bCs/>
          <w:lang w:val="en-ID"/>
        </w:rPr>
      </w:pPr>
      <w:r w:rsidRPr="008F0569">
        <w:rPr>
          <w:rStyle w:val="tgc"/>
          <w:rFonts w:ascii="Times New Roman" w:hAnsi="Times New Roman" w:cs="Times New Roman"/>
          <w:bCs/>
          <w:lang w:val="en-ID"/>
        </w:rPr>
        <w:t xml:space="preserve">Pada saat ini Teknik &amp; Etik profesi sebagai Presenter (Host) sudah mulai diabaikan demi mengejar Rating &amp; Share sebuah program tertentu.  Oleh sebab itu tak dapat dipungkiri banyak Presenter (Host) yang mendapat teguran dari Komisi Penyiaran Indonesia (KPI). Contohnya, pada tanggal 22 Oktober 2015, Komisi Penyiaran Indonesia memberikan teguran tertulis kepada program acara “D`T3rong Show seson 2”, atas pelanggaran Pedoman Perilaku Penyiaran dan Standar Program Siaran (P3danSPS) KPI Tahun 2012. Program tersebut menayangkan seorang pria disiram dengan air oleh host acara. Hal yang serupa terjadi ketika dua orang duduksambil bernyanyi kemudian disiram dengan air. KPI Pusat menilai hal tersebut tidak layak ditayangkan karena merendahkan martabat manusia dan tidak sesuai dengan </w:t>
      </w:r>
      <w:proofErr w:type="gramStart"/>
      <w:r w:rsidRPr="008F0569">
        <w:rPr>
          <w:rStyle w:val="tgc"/>
          <w:rFonts w:ascii="Times New Roman" w:hAnsi="Times New Roman" w:cs="Times New Roman"/>
          <w:bCs/>
          <w:lang w:val="en-ID"/>
        </w:rPr>
        <w:t>norma</w:t>
      </w:r>
      <w:proofErr w:type="gramEnd"/>
      <w:r w:rsidRPr="008F0569">
        <w:rPr>
          <w:rStyle w:val="tgc"/>
          <w:rFonts w:ascii="Times New Roman" w:hAnsi="Times New Roman" w:cs="Times New Roman"/>
          <w:bCs/>
          <w:lang w:val="en-ID"/>
        </w:rPr>
        <w:t xml:space="preserve"> kesopanan dalam masyarakat. Jenis pelanggaran ini dikategorikan sebagai pelanggaran atas </w:t>
      </w:r>
      <w:proofErr w:type="gramStart"/>
      <w:r w:rsidRPr="008F0569">
        <w:rPr>
          <w:rStyle w:val="tgc"/>
          <w:rFonts w:ascii="Times New Roman" w:hAnsi="Times New Roman" w:cs="Times New Roman"/>
          <w:bCs/>
          <w:lang w:val="en-ID"/>
        </w:rPr>
        <w:t>norma</w:t>
      </w:r>
      <w:proofErr w:type="gramEnd"/>
      <w:r w:rsidRPr="008F0569">
        <w:rPr>
          <w:rStyle w:val="tgc"/>
          <w:rFonts w:ascii="Times New Roman" w:hAnsi="Times New Roman" w:cs="Times New Roman"/>
          <w:bCs/>
          <w:lang w:val="en-ID"/>
        </w:rPr>
        <w:t xml:space="preserve"> kesopanan.</w:t>
      </w:r>
    </w:p>
    <w:p w:rsidR="00473FE5" w:rsidRPr="004E396B" w:rsidRDefault="00473FE5" w:rsidP="003521EE">
      <w:pPr>
        <w:spacing w:after="0" w:line="240" w:lineRule="auto"/>
        <w:contextualSpacing/>
        <w:jc w:val="both"/>
        <w:rPr>
          <w:rStyle w:val="tgc"/>
          <w:rFonts w:ascii="Times New Roman" w:hAnsi="Times New Roman" w:cs="Times New Roman"/>
          <w:b/>
          <w:bCs/>
          <w:sz w:val="20"/>
          <w:szCs w:val="20"/>
          <w:lang w:val="en-ID"/>
        </w:rPr>
      </w:pPr>
      <w:r w:rsidRPr="004E396B">
        <w:rPr>
          <w:rStyle w:val="tgc"/>
          <w:rFonts w:ascii="Times New Roman" w:hAnsi="Times New Roman" w:cs="Times New Roman"/>
          <w:b/>
          <w:bCs/>
          <w:sz w:val="20"/>
          <w:szCs w:val="20"/>
          <w:lang w:val="en-ID"/>
        </w:rPr>
        <w:t>Surat peringatan KPI untuk Program D’T3rong Show seson 2</w:t>
      </w:r>
    </w:p>
    <w:p w:rsidR="004E396B" w:rsidRPr="004E396B" w:rsidRDefault="004E396B" w:rsidP="003521EE">
      <w:pPr>
        <w:spacing w:after="0"/>
        <w:jc w:val="both"/>
        <w:rPr>
          <w:rFonts w:ascii="Times New Roman" w:eastAsia="Times New Roman" w:hAnsi="Times New Roman" w:cs="Times New Roman"/>
          <w:bCs/>
          <w:color w:val="222222"/>
          <w:lang/>
        </w:rPr>
      </w:pPr>
      <w:r w:rsidRPr="004E396B">
        <w:rPr>
          <w:rFonts w:ascii="Times New Roman" w:eastAsia="Times New Roman" w:hAnsi="Times New Roman" w:cs="Times New Roman"/>
          <w:bCs/>
          <w:color w:val="222222"/>
          <w:lang/>
        </w:rPr>
        <w:t xml:space="preserve">Peneliti memilih mahasiswa STIE Ahmad Dahlan Jakarta di karenakan  hasil survey yang peneliti lakukan, Mahasiswa STIE Ahmad Dahlan angatan 2014 pernah diundang untuk menghadiri acara To Night Show di studio NET TV, dan selain itu program acara To Night Show memiliki segmentasi usia yaitu Dewasa. Dengan rentang </w:t>
      </w:r>
      <w:proofErr w:type="gramStart"/>
      <w:r w:rsidRPr="004E396B">
        <w:rPr>
          <w:rFonts w:ascii="Times New Roman" w:eastAsia="Times New Roman" w:hAnsi="Times New Roman" w:cs="Times New Roman"/>
          <w:bCs/>
          <w:color w:val="222222"/>
          <w:lang/>
        </w:rPr>
        <w:t>usia</w:t>
      </w:r>
      <w:proofErr w:type="gramEnd"/>
      <w:r w:rsidRPr="004E396B">
        <w:rPr>
          <w:rFonts w:ascii="Times New Roman" w:eastAsia="Times New Roman" w:hAnsi="Times New Roman" w:cs="Times New Roman"/>
          <w:bCs/>
          <w:color w:val="222222"/>
          <w:lang/>
        </w:rPr>
        <w:t xml:space="preserve"> 18 tahun keatas. Dan Mahasiswa STIE Ahmadlahlan Jakarta termasuk kedalam rentang waktu </w:t>
      </w:r>
      <w:proofErr w:type="gramStart"/>
      <w:r w:rsidRPr="004E396B">
        <w:rPr>
          <w:rFonts w:ascii="Times New Roman" w:eastAsia="Times New Roman" w:hAnsi="Times New Roman" w:cs="Times New Roman"/>
          <w:bCs/>
          <w:color w:val="222222"/>
          <w:lang/>
        </w:rPr>
        <w:t>usia</w:t>
      </w:r>
      <w:proofErr w:type="gramEnd"/>
      <w:r w:rsidRPr="004E396B">
        <w:rPr>
          <w:rFonts w:ascii="Times New Roman" w:eastAsia="Times New Roman" w:hAnsi="Times New Roman" w:cs="Times New Roman"/>
          <w:bCs/>
          <w:color w:val="222222"/>
          <w:lang/>
        </w:rPr>
        <w:t xml:space="preserve"> dewasa. Peneliti telah melakukan penelitian sederhana di STIE Ahmad Dahlan dan hasilnya Mahasiswa STIE Ahmad Dahlan menonton program acara To Night Show di NET.TV.</w:t>
      </w:r>
    </w:p>
    <w:p w:rsidR="004E396B" w:rsidRPr="004E396B" w:rsidRDefault="004E396B" w:rsidP="0042166A">
      <w:pPr>
        <w:spacing w:after="0"/>
        <w:ind w:firstLine="720"/>
        <w:jc w:val="both"/>
        <w:rPr>
          <w:rFonts w:ascii="Times New Roman" w:eastAsia="Times New Roman" w:hAnsi="Times New Roman" w:cs="Times New Roman"/>
          <w:b/>
          <w:bCs/>
          <w:color w:val="222222"/>
          <w:lang/>
        </w:rPr>
      </w:pPr>
      <w:r w:rsidRPr="004E396B">
        <w:rPr>
          <w:rFonts w:ascii="Times New Roman" w:eastAsia="Times New Roman" w:hAnsi="Times New Roman" w:cs="Times New Roman"/>
          <w:bCs/>
          <w:color w:val="222222"/>
          <w:lang/>
        </w:rPr>
        <w:lastRenderedPageBreak/>
        <w:t xml:space="preserve">Berdasarkan uraian tersebut peneliti tertarik untuk mengangkat To Night Show sebagai penelitian di karenakan  peneliti ingin melihat apakah Teknik &amp; Etik profesi Presenter (Host) pada Program Tonight Show NET TV mempengaruhi minat menonton.  Selain itu,program tersebut cukup lama bertahan di layar kaca yaitu sejak 27 Mei 2013 dan sempat di gantikan oleh program acara Good Afternoon, lalu kemudian kembali di tayangkan sampai saat ini. Selain itu Tonight Show juga pernah mengalami beberapa kali pergantian host. Berdasarkan latar belakang di atas maka peneliti tertarik mengngkat judul </w:t>
      </w:r>
      <w:r w:rsidRPr="004E396B">
        <w:rPr>
          <w:rFonts w:ascii="Times New Roman" w:eastAsia="Times New Roman" w:hAnsi="Times New Roman" w:cs="Times New Roman"/>
          <w:b/>
          <w:bCs/>
          <w:color w:val="222222"/>
          <w:lang/>
        </w:rPr>
        <w:t>Pengaruh Teknik &amp; Etik Wawancara talk show Host To Night Show di NET TV terhadap minat menonton (survey mahasiswa STIE Ahmad Dahlan angkatan 2014 Jakarta Selatan).</w:t>
      </w:r>
    </w:p>
    <w:p w:rsidR="004E396B" w:rsidRDefault="00473FE5" w:rsidP="003521EE">
      <w:pPr>
        <w:spacing w:after="0"/>
        <w:ind w:firstLine="720"/>
        <w:jc w:val="both"/>
        <w:rPr>
          <w:rFonts w:ascii="Times New Roman" w:eastAsia="Times New Roman" w:hAnsi="Times New Roman" w:cs="Times New Roman"/>
          <w:bCs/>
          <w:color w:val="222222"/>
          <w:lang/>
        </w:rPr>
      </w:pPr>
      <w:r w:rsidRPr="00473FE5">
        <w:rPr>
          <w:rFonts w:ascii="Times New Roman" w:eastAsia="Times New Roman" w:hAnsi="Times New Roman" w:cs="Times New Roman"/>
          <w:bCs/>
          <w:color w:val="222222"/>
          <w:lang/>
        </w:rPr>
        <w:t>Berkaitan dengan masalah yang di teliti mak</w:t>
      </w:r>
      <w:r>
        <w:rPr>
          <w:rFonts w:ascii="Times New Roman" w:eastAsia="Times New Roman" w:hAnsi="Times New Roman" w:cs="Times New Roman"/>
          <w:bCs/>
          <w:color w:val="222222"/>
          <w:lang/>
        </w:rPr>
        <w:t xml:space="preserve">a tujuan penelitian ini </w:t>
      </w:r>
      <w:proofErr w:type="gramStart"/>
      <w:r>
        <w:rPr>
          <w:rFonts w:ascii="Times New Roman" w:eastAsia="Times New Roman" w:hAnsi="Times New Roman" w:cs="Times New Roman"/>
          <w:bCs/>
          <w:color w:val="222222"/>
          <w:lang/>
        </w:rPr>
        <w:t xml:space="preserve">adalah </w:t>
      </w:r>
      <w:r w:rsidRPr="00473FE5">
        <w:rPr>
          <w:rFonts w:ascii="Times New Roman" w:eastAsia="Times New Roman" w:hAnsi="Times New Roman" w:cs="Times New Roman"/>
          <w:bCs/>
          <w:color w:val="222222"/>
          <w:lang/>
        </w:rPr>
        <w:t xml:space="preserve"> Untuk</w:t>
      </w:r>
      <w:proofErr w:type="gramEnd"/>
      <w:r w:rsidRPr="00473FE5">
        <w:rPr>
          <w:rFonts w:ascii="Times New Roman" w:eastAsia="Times New Roman" w:hAnsi="Times New Roman" w:cs="Times New Roman"/>
          <w:bCs/>
          <w:color w:val="222222"/>
          <w:lang/>
        </w:rPr>
        <w:t xml:space="preserve"> mengetahui apakah terdapat pengaruh yang kuat antara teknik dan Etik wawancara Host dalam program tayangan To Night Show NET terhadap minat</w:t>
      </w:r>
      <w:r>
        <w:rPr>
          <w:rFonts w:ascii="Times New Roman" w:eastAsia="Times New Roman" w:hAnsi="Times New Roman" w:cs="Times New Roman"/>
          <w:bCs/>
          <w:color w:val="222222"/>
          <w:lang/>
        </w:rPr>
        <w:t>.</w:t>
      </w:r>
    </w:p>
    <w:p w:rsidR="00CE41FE" w:rsidRDefault="00473FE5" w:rsidP="00CE41FE">
      <w:pPr>
        <w:ind w:firstLine="720"/>
        <w:jc w:val="both"/>
        <w:rPr>
          <w:rFonts w:ascii="Times New Roman" w:eastAsia="Times New Roman" w:hAnsi="Times New Roman" w:cs="Times New Roman"/>
          <w:bCs/>
          <w:color w:val="222222"/>
          <w:lang/>
        </w:rPr>
      </w:pPr>
      <w:r w:rsidRPr="00473FE5">
        <w:rPr>
          <w:rFonts w:ascii="Times New Roman" w:eastAsia="Times New Roman" w:hAnsi="Times New Roman" w:cs="Times New Roman"/>
          <w:bCs/>
          <w:color w:val="222222"/>
          <w:lang/>
        </w:rPr>
        <w:t xml:space="preserve">Dari hasil penelitian ini di harapkan dapat memberikan masukan dalam upaya memperkaya informasi dan pengetahuan pada umumnya dan ilmu komunikasi pada khususnya penyiaran program televisi. Selain itu penelitian ini di harapkan dapat memberi sumbangan wawasan bidang pertelevisian serta dapat di </w:t>
      </w:r>
      <w:proofErr w:type="gramStart"/>
      <w:r w:rsidRPr="00473FE5">
        <w:rPr>
          <w:rFonts w:ascii="Times New Roman" w:eastAsia="Times New Roman" w:hAnsi="Times New Roman" w:cs="Times New Roman"/>
          <w:bCs/>
          <w:color w:val="222222"/>
          <w:lang/>
        </w:rPr>
        <w:t xml:space="preserve">jadikan </w:t>
      </w:r>
      <w:r>
        <w:rPr>
          <w:rFonts w:ascii="Times New Roman" w:eastAsia="Times New Roman" w:hAnsi="Times New Roman" w:cs="Times New Roman"/>
          <w:bCs/>
          <w:color w:val="222222"/>
          <w:lang/>
        </w:rPr>
        <w:t xml:space="preserve"> </w:t>
      </w:r>
      <w:r w:rsidRPr="00473FE5">
        <w:rPr>
          <w:rFonts w:ascii="Times New Roman" w:eastAsia="Times New Roman" w:hAnsi="Times New Roman" w:cs="Times New Roman"/>
          <w:bCs/>
          <w:color w:val="222222"/>
          <w:lang/>
        </w:rPr>
        <w:t>masukan</w:t>
      </w:r>
      <w:proofErr w:type="gramEnd"/>
      <w:r w:rsidRPr="00473FE5">
        <w:rPr>
          <w:rFonts w:ascii="Times New Roman" w:eastAsia="Times New Roman" w:hAnsi="Times New Roman" w:cs="Times New Roman"/>
          <w:bCs/>
          <w:color w:val="222222"/>
          <w:lang/>
        </w:rPr>
        <w:t xml:space="preserve"> bagi mahasisawa yang menadakan penelitian yang serupa di masa mendatang.</w:t>
      </w:r>
    </w:p>
    <w:p w:rsidR="00473FE5" w:rsidRDefault="00473FE5" w:rsidP="00CE41FE">
      <w:pPr>
        <w:ind w:firstLine="72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t xml:space="preserve">Kegunaan Praktis dari penelitian ini adalah </w:t>
      </w:r>
      <w:r w:rsidRPr="00473FE5">
        <w:rPr>
          <w:rFonts w:ascii="Times New Roman" w:eastAsia="Times New Roman" w:hAnsi="Times New Roman" w:cs="Times New Roman"/>
          <w:bCs/>
          <w:color w:val="222222"/>
          <w:lang/>
        </w:rPr>
        <w:t>Dari hasil penelitian ini di harapkan dapat menjadi masukan dalam hal penyajian serta membantu pihak penyelenggara televisi khususnya NET agar dengan mudah memproduksi program televisi dengan baik dengan tujuan agar kebutuhan hiburan dan informasi pada khalayak dapat terpenuhi.</w:t>
      </w:r>
    </w:p>
    <w:p w:rsidR="00473FE5" w:rsidRDefault="00473FE5" w:rsidP="003521EE">
      <w:pPr>
        <w:spacing w:after="0"/>
        <w:jc w:val="both"/>
        <w:rPr>
          <w:rFonts w:ascii="Times New Roman" w:eastAsia="Times New Roman" w:hAnsi="Times New Roman" w:cs="Times New Roman"/>
          <w:b/>
          <w:bCs/>
          <w:color w:val="222222"/>
          <w:lang/>
        </w:rPr>
      </w:pPr>
      <w:r w:rsidRPr="00473FE5">
        <w:rPr>
          <w:rFonts w:ascii="Times New Roman" w:eastAsia="Times New Roman" w:hAnsi="Times New Roman" w:cs="Times New Roman"/>
          <w:b/>
          <w:bCs/>
          <w:color w:val="222222"/>
          <w:lang/>
        </w:rPr>
        <w:t>KERANGKA TEORITIS</w:t>
      </w:r>
    </w:p>
    <w:p w:rsidR="00473FE5" w:rsidRPr="00473FE5" w:rsidRDefault="00473FE5" w:rsidP="003521EE">
      <w:pPr>
        <w:spacing w:after="0"/>
        <w:jc w:val="both"/>
        <w:rPr>
          <w:rFonts w:ascii="Times New Roman" w:eastAsia="Times New Roman" w:hAnsi="Times New Roman" w:cs="Times New Roman"/>
          <w:b/>
          <w:bCs/>
          <w:color w:val="222222"/>
          <w:lang/>
        </w:rPr>
      </w:pPr>
      <w:proofErr w:type="gramStart"/>
      <w:r w:rsidRPr="00473FE5">
        <w:rPr>
          <w:rFonts w:ascii="Times New Roman" w:eastAsia="Times New Roman" w:hAnsi="Times New Roman" w:cs="Times New Roman"/>
          <w:b/>
          <w:bCs/>
          <w:color w:val="222222"/>
          <w:lang/>
        </w:rPr>
        <w:lastRenderedPageBreak/>
        <w:t>1.Hakikat</w:t>
      </w:r>
      <w:proofErr w:type="gramEnd"/>
      <w:r w:rsidRPr="00473FE5">
        <w:rPr>
          <w:rFonts w:ascii="Times New Roman" w:eastAsia="Times New Roman" w:hAnsi="Times New Roman" w:cs="Times New Roman"/>
          <w:b/>
          <w:bCs/>
          <w:color w:val="222222"/>
          <w:lang/>
        </w:rPr>
        <w:t xml:space="preserve"> komunikasi Massa</w:t>
      </w:r>
    </w:p>
    <w:p w:rsidR="00473FE5" w:rsidRDefault="00CE41FE" w:rsidP="00CE41FE">
      <w:pPr>
        <w:ind w:firstLine="72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t xml:space="preserve">Fungsi komunikasi </w:t>
      </w:r>
      <w:proofErr w:type="gramStart"/>
      <w:r>
        <w:rPr>
          <w:rFonts w:ascii="Times New Roman" w:eastAsia="Times New Roman" w:hAnsi="Times New Roman" w:cs="Times New Roman"/>
          <w:bCs/>
          <w:color w:val="222222"/>
          <w:lang/>
        </w:rPr>
        <w:t>massa</w:t>
      </w:r>
      <w:proofErr w:type="gramEnd"/>
      <w:r w:rsidR="00473FE5" w:rsidRPr="00473FE5">
        <w:rPr>
          <w:rFonts w:ascii="Times New Roman" w:eastAsia="Times New Roman" w:hAnsi="Times New Roman" w:cs="Times New Roman"/>
          <w:bCs/>
          <w:color w:val="222222"/>
          <w:lang/>
        </w:rPr>
        <w:t>, dapat peneliti simpulkan bahwa fungsi komunikasi massa tidak hanya sebagai informasi, pendidikan dan hiburan, melainkan dapat menciptakan rasa kebersamaan, pengawasan, rasa empati terhadap sesame dan lain-lain.</w:t>
      </w:r>
    </w:p>
    <w:p w:rsidR="0077152D" w:rsidRPr="0077152D" w:rsidRDefault="0077152D" w:rsidP="003521EE">
      <w:pPr>
        <w:spacing w:after="0"/>
        <w:jc w:val="both"/>
        <w:rPr>
          <w:rFonts w:ascii="Times New Roman" w:eastAsia="Times New Roman" w:hAnsi="Times New Roman" w:cs="Times New Roman"/>
          <w:b/>
          <w:bCs/>
          <w:color w:val="222222"/>
          <w:lang/>
        </w:rPr>
      </w:pPr>
      <w:proofErr w:type="gramStart"/>
      <w:r w:rsidRPr="0077152D">
        <w:rPr>
          <w:rFonts w:ascii="Times New Roman" w:eastAsia="Times New Roman" w:hAnsi="Times New Roman" w:cs="Times New Roman"/>
          <w:b/>
          <w:bCs/>
          <w:color w:val="222222"/>
          <w:lang/>
        </w:rPr>
        <w:t>3.Media</w:t>
      </w:r>
      <w:proofErr w:type="gramEnd"/>
      <w:r w:rsidRPr="0077152D">
        <w:rPr>
          <w:rFonts w:ascii="Times New Roman" w:eastAsia="Times New Roman" w:hAnsi="Times New Roman" w:cs="Times New Roman"/>
          <w:b/>
          <w:bCs/>
          <w:color w:val="222222"/>
          <w:lang/>
        </w:rPr>
        <w:t xml:space="preserve"> Massa</w:t>
      </w:r>
    </w:p>
    <w:p w:rsidR="0077152D" w:rsidRPr="0077152D" w:rsidRDefault="0077152D" w:rsidP="003521EE">
      <w:pPr>
        <w:spacing w:after="0"/>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pada dasarnya dapat di bagi menjadi dua kategori, yakni media massa cetak dan media massa elektronik.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cetak dapat memenuhi kriteria sebagai media massa adalah surat kabar dan majalah. Sedangkan media elektronik yang memenuhi kriteria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adalah radio, televisi, film, dan media online.</w:t>
      </w:r>
    </w:p>
    <w:p w:rsidR="0077152D" w:rsidRPr="0077152D" w:rsidRDefault="0077152D" w:rsidP="003521EE">
      <w:pPr>
        <w:spacing w:after="0"/>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Seperti yang di kutip dari buku Indah Suryawati (2011) membagi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menjadi tiga jenis, yaitu media cetak, media elektronik dan media internet.</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1.</w:t>
      </w:r>
      <w:r w:rsidRPr="0077152D">
        <w:rPr>
          <w:rFonts w:ascii="Times New Roman" w:eastAsia="Times New Roman" w:hAnsi="Times New Roman" w:cs="Times New Roman"/>
          <w:bCs/>
          <w:color w:val="222222"/>
          <w:lang/>
        </w:rPr>
        <w:tab/>
        <w:t xml:space="preserve">Media cetak </w:t>
      </w:r>
    </w:p>
    <w:p w:rsidR="0077152D" w:rsidRPr="0077152D" w:rsidRDefault="0077152D" w:rsidP="003521EE">
      <w:pPr>
        <w:spacing w:after="0"/>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Media cetak tergolong jenis media cetak yang paling popular</w:t>
      </w:r>
      <w:proofErr w:type="gramStart"/>
      <w:r w:rsidRPr="0077152D">
        <w:rPr>
          <w:rFonts w:ascii="Times New Roman" w:eastAsia="Times New Roman" w:hAnsi="Times New Roman" w:cs="Times New Roman"/>
          <w:bCs/>
          <w:color w:val="222222"/>
          <w:lang/>
        </w:rPr>
        <w:t>,meaki</w:t>
      </w:r>
      <w:proofErr w:type="gramEnd"/>
      <w:r w:rsidRPr="0077152D">
        <w:rPr>
          <w:rFonts w:ascii="Times New Roman" w:eastAsia="Times New Roman" w:hAnsi="Times New Roman" w:cs="Times New Roman"/>
          <w:bCs/>
          <w:color w:val="222222"/>
          <w:lang/>
        </w:rPr>
        <w:t xml:space="preserve"> bersifat tertulis, jenis media yang beredar di masyarakat sangat beragam, contohnya surat kabar, tabloid, dan majalah.</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2.</w:t>
      </w:r>
      <w:r w:rsidRPr="0077152D">
        <w:rPr>
          <w:rFonts w:ascii="Times New Roman" w:eastAsia="Times New Roman" w:hAnsi="Times New Roman" w:cs="Times New Roman"/>
          <w:bCs/>
          <w:color w:val="222222"/>
          <w:lang/>
        </w:rPr>
        <w:tab/>
        <w:t>Media Elektronik</w:t>
      </w:r>
    </w:p>
    <w:p w:rsidR="0077152D" w:rsidRPr="0077152D" w:rsidRDefault="0077152D" w:rsidP="003521EE">
      <w:pPr>
        <w:spacing w:after="0"/>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Media elektronik merupakan salah satu jenis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yang memiliki kekhususan yakni terletak pada dukunganelektronik dan teknologi yang memiliki sifat audio, visual maupun audiovisual menjadi kekuatan dari media yang berbasis elektronik. Contoh dari media elektonik adalah radio dan televisi.</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3.</w:t>
      </w:r>
      <w:r w:rsidRPr="0077152D">
        <w:rPr>
          <w:rFonts w:ascii="Times New Roman" w:eastAsia="Times New Roman" w:hAnsi="Times New Roman" w:cs="Times New Roman"/>
          <w:bCs/>
          <w:color w:val="222222"/>
          <w:lang/>
        </w:rPr>
        <w:tab/>
        <w:t>Media Internet</w:t>
      </w:r>
    </w:p>
    <w:p w:rsidR="0077152D" w:rsidRPr="0077152D" w:rsidRDefault="0077152D" w:rsidP="003521EE">
      <w:pPr>
        <w:spacing w:after="0"/>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Media internetmerupakan media komunikasi yang pemanfaatanya menggunakan jaringan internet, karena itu media ini tergolong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yang popular dan berifat khas terletak pada keharusan memiliki jaringan informasi dengan menggunakan perangkat computer beserta jaringanya. </w:t>
      </w:r>
    </w:p>
    <w:p w:rsidR="0070770D" w:rsidRDefault="0077152D" w:rsidP="003521EE">
      <w:pPr>
        <w:ind w:firstLine="72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lastRenderedPageBreak/>
        <w:t xml:space="preserve">Dari definisi para ahli di atas dapat peneliti simpulkan bahwa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sebagai alat untuk penyampaian pesan kepada khalayak. Media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terbagi menjadi dua yaitu media massa cetak (surat kabar, tabloid, majalah) dan media massa elektronik (televisi,</w:t>
      </w:r>
      <w:r w:rsidR="0070770D">
        <w:rPr>
          <w:rFonts w:ascii="Times New Roman" w:eastAsia="Times New Roman" w:hAnsi="Times New Roman" w:cs="Times New Roman"/>
          <w:bCs/>
          <w:color w:val="222222"/>
          <w:lang/>
        </w:rPr>
        <w:t xml:space="preserve"> dan radio) dan media internet.</w:t>
      </w:r>
    </w:p>
    <w:p w:rsidR="0042166A" w:rsidRDefault="0077152D" w:rsidP="0042166A">
      <w:pPr>
        <w:jc w:val="both"/>
        <w:rPr>
          <w:rFonts w:ascii="Times New Roman" w:eastAsia="Times New Roman" w:hAnsi="Times New Roman" w:cs="Times New Roman"/>
          <w:b/>
          <w:bCs/>
          <w:color w:val="222222"/>
          <w:lang/>
        </w:rPr>
      </w:pPr>
      <w:proofErr w:type="gramStart"/>
      <w:r w:rsidRPr="0077152D">
        <w:rPr>
          <w:rFonts w:ascii="Times New Roman" w:eastAsia="Times New Roman" w:hAnsi="Times New Roman" w:cs="Times New Roman"/>
          <w:b/>
          <w:bCs/>
          <w:color w:val="222222"/>
          <w:lang/>
        </w:rPr>
        <w:t>4.Efek</w:t>
      </w:r>
      <w:proofErr w:type="gramEnd"/>
      <w:r w:rsidRPr="0077152D">
        <w:rPr>
          <w:rFonts w:ascii="Times New Roman" w:eastAsia="Times New Roman" w:hAnsi="Times New Roman" w:cs="Times New Roman"/>
          <w:b/>
          <w:bCs/>
          <w:color w:val="222222"/>
          <w:lang/>
        </w:rPr>
        <w:t>/Dampak Media Massa</w:t>
      </w:r>
    </w:p>
    <w:p w:rsidR="0077152D" w:rsidRPr="0042166A" w:rsidRDefault="0077152D" w:rsidP="0042166A">
      <w:pPr>
        <w:ind w:firstLine="720"/>
        <w:jc w:val="both"/>
        <w:rPr>
          <w:rFonts w:ascii="Times New Roman" w:eastAsia="Times New Roman" w:hAnsi="Times New Roman" w:cs="Times New Roman"/>
          <w:b/>
          <w:bCs/>
          <w:color w:val="222222"/>
          <w:lang/>
        </w:rPr>
      </w:pPr>
      <w:r w:rsidRPr="0077152D">
        <w:rPr>
          <w:rFonts w:ascii="Times New Roman" w:eastAsia="Times New Roman" w:hAnsi="Times New Roman" w:cs="Times New Roman"/>
          <w:bCs/>
          <w:color w:val="222222"/>
          <w:lang/>
        </w:rPr>
        <w:t xml:space="preserve">Efek adalah pengaruh yang di timbulkan oleh sebab/perbuatan. Efek komunikasi </w:t>
      </w:r>
      <w:proofErr w:type="gramStart"/>
      <w:r w:rsidRPr="0077152D">
        <w:rPr>
          <w:rFonts w:ascii="Times New Roman" w:eastAsia="Times New Roman" w:hAnsi="Times New Roman" w:cs="Times New Roman"/>
          <w:bCs/>
          <w:color w:val="222222"/>
          <w:lang/>
        </w:rPr>
        <w:t>massa</w:t>
      </w:r>
      <w:proofErr w:type="gramEnd"/>
      <w:r w:rsidRPr="0077152D">
        <w:rPr>
          <w:rFonts w:ascii="Times New Roman" w:eastAsia="Times New Roman" w:hAnsi="Times New Roman" w:cs="Times New Roman"/>
          <w:bCs/>
          <w:color w:val="222222"/>
          <w:lang/>
        </w:rPr>
        <w:t xml:space="preserve"> adalah hasil yang di timbulkan sebagai akibat di terimanya suatu pesan melalui media massa.</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Menurut Ardianto dkk dalam buku Psikologi </w:t>
      </w:r>
      <w:proofErr w:type="gramStart"/>
      <w:r w:rsidRPr="0077152D">
        <w:rPr>
          <w:rFonts w:ascii="Times New Roman" w:eastAsia="Times New Roman" w:hAnsi="Times New Roman" w:cs="Times New Roman"/>
          <w:bCs/>
          <w:color w:val="222222"/>
          <w:lang/>
        </w:rPr>
        <w:t>Komunikasi  Edisi</w:t>
      </w:r>
      <w:proofErr w:type="gramEnd"/>
      <w:r w:rsidRPr="0077152D">
        <w:rPr>
          <w:rFonts w:ascii="Times New Roman" w:eastAsia="Times New Roman" w:hAnsi="Times New Roman" w:cs="Times New Roman"/>
          <w:bCs/>
          <w:color w:val="222222"/>
          <w:lang/>
        </w:rPr>
        <w:t xml:space="preserve"> Revisi ada tiga efek komunikasi massa, yaitu:</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1.</w:t>
      </w:r>
      <w:r w:rsidRPr="0077152D">
        <w:rPr>
          <w:rFonts w:ascii="Times New Roman" w:eastAsia="Times New Roman" w:hAnsi="Times New Roman" w:cs="Times New Roman"/>
          <w:bCs/>
          <w:color w:val="222222"/>
          <w:lang/>
        </w:rPr>
        <w:tab/>
        <w:t>Efek Kognitif</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Terjadi apabila adanya perubahan </w:t>
      </w:r>
      <w:proofErr w:type="gramStart"/>
      <w:r w:rsidRPr="0077152D">
        <w:rPr>
          <w:rFonts w:ascii="Times New Roman" w:eastAsia="Times New Roman" w:hAnsi="Times New Roman" w:cs="Times New Roman"/>
          <w:bCs/>
          <w:color w:val="222222"/>
          <w:lang/>
        </w:rPr>
        <w:t>apa</w:t>
      </w:r>
      <w:proofErr w:type="gramEnd"/>
      <w:r w:rsidRPr="0077152D">
        <w:rPr>
          <w:rFonts w:ascii="Times New Roman" w:eastAsia="Times New Roman" w:hAnsi="Times New Roman" w:cs="Times New Roman"/>
          <w:bCs/>
          <w:color w:val="222222"/>
          <w:lang/>
        </w:rPr>
        <w:t xml:space="preserve"> yang di ketahui, di pahami, atau dipersepsi khalayak. Efek ini berkaitan dengan transmisi pengetahuan, keterampilan, kepercayaan atau informasi.</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2.</w:t>
      </w:r>
      <w:r w:rsidRPr="0077152D">
        <w:rPr>
          <w:rFonts w:ascii="Times New Roman" w:eastAsia="Times New Roman" w:hAnsi="Times New Roman" w:cs="Times New Roman"/>
          <w:bCs/>
          <w:color w:val="222222"/>
          <w:lang/>
        </w:rPr>
        <w:tab/>
        <w:t>Efek afektif</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 xml:space="preserve">Timbul bila ada perubahan pada </w:t>
      </w:r>
      <w:proofErr w:type="gramStart"/>
      <w:r w:rsidRPr="0077152D">
        <w:rPr>
          <w:rFonts w:ascii="Times New Roman" w:eastAsia="Times New Roman" w:hAnsi="Times New Roman" w:cs="Times New Roman"/>
          <w:bCs/>
          <w:color w:val="222222"/>
          <w:lang/>
        </w:rPr>
        <w:t>apa</w:t>
      </w:r>
      <w:proofErr w:type="gramEnd"/>
      <w:r w:rsidRPr="0077152D">
        <w:rPr>
          <w:rFonts w:ascii="Times New Roman" w:eastAsia="Times New Roman" w:hAnsi="Times New Roman" w:cs="Times New Roman"/>
          <w:bCs/>
          <w:color w:val="222222"/>
          <w:lang/>
        </w:rPr>
        <w:t xml:space="preserve"> yang dirasakan, disenangi atau dibeci khalayak. Efek ini ada hubunganya denganemosi, sikap atau nilai.</w:t>
      </w:r>
    </w:p>
    <w:p w:rsidR="0077152D" w:rsidRP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3.</w:t>
      </w:r>
      <w:r w:rsidRPr="0077152D">
        <w:rPr>
          <w:rFonts w:ascii="Times New Roman" w:eastAsia="Times New Roman" w:hAnsi="Times New Roman" w:cs="Times New Roman"/>
          <w:bCs/>
          <w:color w:val="222222"/>
          <w:lang/>
        </w:rPr>
        <w:tab/>
        <w:t>Efek behavioral</w:t>
      </w:r>
    </w:p>
    <w:p w:rsidR="0077152D" w:rsidRDefault="0077152D" w:rsidP="003521EE">
      <w:pPr>
        <w:spacing w:after="0"/>
        <w:jc w:val="both"/>
        <w:rPr>
          <w:rFonts w:ascii="Times New Roman" w:eastAsia="Times New Roman" w:hAnsi="Times New Roman" w:cs="Times New Roman"/>
          <w:bCs/>
          <w:color w:val="222222"/>
          <w:lang/>
        </w:rPr>
      </w:pPr>
      <w:r w:rsidRPr="0077152D">
        <w:rPr>
          <w:rFonts w:ascii="Times New Roman" w:eastAsia="Times New Roman" w:hAnsi="Times New Roman" w:cs="Times New Roman"/>
          <w:bCs/>
          <w:color w:val="222222"/>
          <w:lang/>
        </w:rPr>
        <w:t>Merujuk pada perilaku nyata yang dapat diamati yang meliputi pola tindakan, kegiatan, atau kebiasaan berperilaku.</w:t>
      </w:r>
    </w:p>
    <w:p w:rsidR="0070770D" w:rsidRDefault="0070770D" w:rsidP="003521EE">
      <w:pPr>
        <w:spacing w:after="0"/>
        <w:jc w:val="both"/>
        <w:rPr>
          <w:rFonts w:ascii="Times New Roman" w:eastAsia="Times New Roman" w:hAnsi="Times New Roman" w:cs="Times New Roman"/>
          <w:bCs/>
          <w:color w:val="222222"/>
          <w:lang/>
        </w:rPr>
      </w:pPr>
    </w:p>
    <w:p w:rsidR="0070770D" w:rsidRPr="0070770D" w:rsidRDefault="0070770D" w:rsidP="003521EE">
      <w:pPr>
        <w:spacing w:after="0"/>
        <w:jc w:val="both"/>
        <w:rPr>
          <w:rFonts w:ascii="Times New Roman" w:eastAsia="Times New Roman" w:hAnsi="Times New Roman" w:cs="Times New Roman"/>
          <w:b/>
          <w:bCs/>
          <w:color w:val="222222"/>
          <w:lang/>
        </w:rPr>
      </w:pPr>
      <w:proofErr w:type="gramStart"/>
      <w:r w:rsidRPr="0070770D">
        <w:rPr>
          <w:rFonts w:ascii="Times New Roman" w:eastAsia="Times New Roman" w:hAnsi="Times New Roman" w:cs="Times New Roman"/>
          <w:b/>
          <w:bCs/>
          <w:color w:val="222222"/>
          <w:lang/>
        </w:rPr>
        <w:t>5.Televisi</w:t>
      </w:r>
      <w:proofErr w:type="gramEnd"/>
      <w:r w:rsidRPr="0070770D">
        <w:rPr>
          <w:rFonts w:ascii="Times New Roman" w:eastAsia="Times New Roman" w:hAnsi="Times New Roman" w:cs="Times New Roman"/>
          <w:b/>
          <w:bCs/>
          <w:color w:val="222222"/>
          <w:lang/>
        </w:rPr>
        <w:t xml:space="preserve"> </w:t>
      </w:r>
    </w:p>
    <w:p w:rsidR="0070770D" w:rsidRPr="0077152D" w:rsidRDefault="0070770D" w:rsidP="003521EE">
      <w:pPr>
        <w:spacing w:after="0"/>
        <w:ind w:firstLine="720"/>
        <w:jc w:val="both"/>
        <w:rPr>
          <w:rFonts w:ascii="Times New Roman" w:eastAsia="Times New Roman" w:hAnsi="Times New Roman" w:cs="Times New Roman"/>
          <w:bCs/>
          <w:color w:val="222222"/>
          <w:lang/>
        </w:rPr>
      </w:pPr>
      <w:r w:rsidRPr="0070770D">
        <w:rPr>
          <w:rFonts w:ascii="Times New Roman" w:eastAsia="Times New Roman" w:hAnsi="Times New Roman" w:cs="Times New Roman"/>
          <w:bCs/>
          <w:color w:val="222222"/>
          <w:lang/>
        </w:rPr>
        <w:t xml:space="preserve">.Televisi adalah media </w:t>
      </w:r>
      <w:proofErr w:type="gramStart"/>
      <w:r w:rsidRPr="0070770D">
        <w:rPr>
          <w:rFonts w:ascii="Times New Roman" w:eastAsia="Times New Roman" w:hAnsi="Times New Roman" w:cs="Times New Roman"/>
          <w:bCs/>
          <w:color w:val="222222"/>
          <w:lang/>
        </w:rPr>
        <w:t>massa</w:t>
      </w:r>
      <w:proofErr w:type="gramEnd"/>
      <w:r w:rsidRPr="0070770D">
        <w:rPr>
          <w:rFonts w:ascii="Times New Roman" w:eastAsia="Times New Roman" w:hAnsi="Times New Roman" w:cs="Times New Roman"/>
          <w:bCs/>
          <w:color w:val="222222"/>
          <w:lang/>
        </w:rPr>
        <w:t xml:space="preserve"> elektronik yang menjadi pilihan banyak orang dibandingkan media massa lainya, karena tidak dituntut untuk melek huruf atau bisa membaca. Asalkan dapat mendengar dan melihat serta mengerti informasi yang disampaikan. Karena televisi bersifat audio (suara) dan visual (gambar). </w:t>
      </w:r>
    </w:p>
    <w:p w:rsidR="0070770D" w:rsidRPr="0070770D" w:rsidRDefault="0070770D" w:rsidP="003521EE">
      <w:pPr>
        <w:spacing w:after="0"/>
        <w:jc w:val="both"/>
        <w:rPr>
          <w:rFonts w:ascii="Times New Roman" w:eastAsia="Times New Roman" w:hAnsi="Times New Roman" w:cs="Times New Roman"/>
          <w:b/>
          <w:bCs/>
          <w:color w:val="222222"/>
          <w:lang/>
        </w:rPr>
      </w:pPr>
      <w:proofErr w:type="gramStart"/>
      <w:r w:rsidRPr="0070770D">
        <w:rPr>
          <w:rFonts w:ascii="Times New Roman" w:eastAsia="Times New Roman" w:hAnsi="Times New Roman" w:cs="Times New Roman"/>
          <w:b/>
          <w:bCs/>
          <w:color w:val="222222"/>
          <w:lang/>
        </w:rPr>
        <w:t>6.Program</w:t>
      </w:r>
      <w:proofErr w:type="gramEnd"/>
      <w:r w:rsidRPr="0070770D">
        <w:rPr>
          <w:rFonts w:ascii="Times New Roman" w:eastAsia="Times New Roman" w:hAnsi="Times New Roman" w:cs="Times New Roman"/>
          <w:b/>
          <w:bCs/>
          <w:color w:val="222222"/>
          <w:lang/>
        </w:rPr>
        <w:t xml:space="preserve"> Televisi</w:t>
      </w:r>
    </w:p>
    <w:p w:rsidR="0070770D" w:rsidRPr="0042166A" w:rsidRDefault="0070770D" w:rsidP="0042166A">
      <w:pPr>
        <w:spacing w:after="0"/>
        <w:ind w:firstLine="720"/>
        <w:jc w:val="both"/>
        <w:rPr>
          <w:rFonts w:ascii="Times New Roman" w:eastAsia="Times New Roman" w:hAnsi="Times New Roman" w:cs="Times New Roman"/>
          <w:bCs/>
          <w:color w:val="222222"/>
          <w:lang w:val="id-ID"/>
        </w:rPr>
      </w:pPr>
      <w:r w:rsidRPr="0070770D">
        <w:rPr>
          <w:rFonts w:ascii="Times New Roman" w:eastAsia="Times New Roman" w:hAnsi="Times New Roman" w:cs="Times New Roman"/>
          <w:bCs/>
          <w:color w:val="222222"/>
          <w:lang/>
        </w:rPr>
        <w:lastRenderedPageBreak/>
        <w:t>Dalam sebuah program acara terdiri dari elemen-elemen keberhasilan yang menjadi patokan. Elemen-e</w:t>
      </w:r>
      <w:r w:rsidR="00CC6B07">
        <w:rPr>
          <w:rFonts w:ascii="Times New Roman" w:eastAsia="Times New Roman" w:hAnsi="Times New Roman" w:cs="Times New Roman"/>
          <w:bCs/>
          <w:color w:val="222222"/>
          <w:lang/>
        </w:rPr>
        <w:t xml:space="preserve">lemen tersebut sebagi berikut </w:t>
      </w:r>
      <w:r w:rsidRPr="0070770D">
        <w:rPr>
          <w:rFonts w:ascii="Times New Roman" w:eastAsia="Times New Roman" w:hAnsi="Times New Roman" w:cs="Times New Roman"/>
          <w:bCs/>
          <w:color w:val="222222"/>
          <w:lang/>
        </w:rPr>
        <w:t>1.</w:t>
      </w:r>
      <w:r w:rsidRPr="0070770D">
        <w:rPr>
          <w:rFonts w:ascii="Times New Roman" w:eastAsia="Times New Roman" w:hAnsi="Times New Roman" w:cs="Times New Roman"/>
          <w:bCs/>
          <w:color w:val="222222"/>
          <w:lang/>
        </w:rPr>
        <w:tab/>
        <w:t>Konflik</w:t>
      </w:r>
      <w:r w:rsidR="0042166A">
        <w:rPr>
          <w:rFonts w:ascii="Times New Roman" w:eastAsia="Times New Roman" w:hAnsi="Times New Roman" w:cs="Times New Roman"/>
          <w:bCs/>
          <w:color w:val="222222"/>
          <w:lang w:val="id-ID"/>
        </w:rPr>
        <w:t xml:space="preserve">   </w:t>
      </w:r>
      <w:r w:rsidR="00CC6B07">
        <w:rPr>
          <w:rFonts w:ascii="Times New Roman" w:eastAsia="Times New Roman" w:hAnsi="Times New Roman" w:cs="Times New Roman"/>
          <w:bCs/>
          <w:color w:val="222222"/>
          <w:lang w:val="id-ID"/>
        </w:rPr>
        <w:t xml:space="preserve">       </w:t>
      </w:r>
      <w:r w:rsidR="00CC6B07">
        <w:rPr>
          <w:rFonts w:ascii="Times New Roman" w:eastAsia="Times New Roman" w:hAnsi="Times New Roman" w:cs="Times New Roman"/>
          <w:bCs/>
          <w:color w:val="222222"/>
          <w:lang/>
        </w:rPr>
        <w:t xml:space="preserve"> 5</w:t>
      </w:r>
      <w:r w:rsidR="0042166A">
        <w:rPr>
          <w:rFonts w:ascii="Times New Roman" w:eastAsia="Times New Roman" w:hAnsi="Times New Roman" w:cs="Times New Roman"/>
          <w:bCs/>
          <w:color w:val="222222"/>
          <w:lang/>
        </w:rPr>
        <w:t>.</w:t>
      </w:r>
      <w:r w:rsidR="0042166A" w:rsidRPr="0070770D">
        <w:rPr>
          <w:rFonts w:ascii="Times New Roman" w:eastAsia="Times New Roman" w:hAnsi="Times New Roman" w:cs="Times New Roman"/>
          <w:bCs/>
          <w:color w:val="222222"/>
          <w:lang/>
        </w:rPr>
        <w:t>Dura</w:t>
      </w:r>
      <w:r w:rsidR="0042166A">
        <w:rPr>
          <w:rFonts w:ascii="Times New Roman" w:eastAsia="Times New Roman" w:hAnsi="Times New Roman" w:cs="Times New Roman"/>
          <w:bCs/>
          <w:color w:val="222222"/>
          <w:lang w:val="id-ID"/>
        </w:rPr>
        <w:t>si</w:t>
      </w:r>
    </w:p>
    <w:p w:rsidR="00CC6B07" w:rsidRPr="0077152D" w:rsidRDefault="00CC6B07" w:rsidP="00CC6B07">
      <w:pPr>
        <w:spacing w:after="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val="id-ID"/>
        </w:rPr>
        <w:t>2</w:t>
      </w:r>
      <w:r w:rsidR="0042166A" w:rsidRPr="0070770D">
        <w:rPr>
          <w:rFonts w:ascii="Times New Roman" w:eastAsia="Times New Roman" w:hAnsi="Times New Roman" w:cs="Times New Roman"/>
          <w:bCs/>
          <w:color w:val="222222"/>
          <w:lang/>
        </w:rPr>
        <w:t>.</w:t>
      </w:r>
      <w:r w:rsidR="0042166A" w:rsidRPr="0070770D">
        <w:rPr>
          <w:rFonts w:ascii="Times New Roman" w:eastAsia="Times New Roman" w:hAnsi="Times New Roman" w:cs="Times New Roman"/>
          <w:bCs/>
          <w:color w:val="222222"/>
          <w:lang/>
        </w:rPr>
        <w:tab/>
        <w:t>Kesukaan</w:t>
      </w:r>
      <w:r>
        <w:rPr>
          <w:rFonts w:ascii="Times New Roman" w:eastAsia="Times New Roman" w:hAnsi="Times New Roman" w:cs="Times New Roman"/>
          <w:bCs/>
          <w:color w:val="222222"/>
          <w:lang w:val="id-ID"/>
        </w:rPr>
        <w:t xml:space="preserve">        </w:t>
      </w:r>
      <w:r>
        <w:rPr>
          <w:rFonts w:ascii="Times New Roman" w:eastAsia="Times New Roman" w:hAnsi="Times New Roman" w:cs="Times New Roman"/>
          <w:bCs/>
          <w:color w:val="222222"/>
          <w:lang/>
        </w:rPr>
        <w:t>6.</w:t>
      </w:r>
      <w:r w:rsidRPr="0070770D">
        <w:rPr>
          <w:rFonts w:ascii="Times New Roman" w:eastAsia="Times New Roman" w:hAnsi="Times New Roman" w:cs="Times New Roman"/>
          <w:bCs/>
          <w:color w:val="222222"/>
          <w:lang/>
        </w:rPr>
        <w:t>Konsistensi</w:t>
      </w:r>
    </w:p>
    <w:p w:rsidR="00CC6B07" w:rsidRDefault="00CC6B07" w:rsidP="00CC6B07">
      <w:pPr>
        <w:spacing w:after="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t>3</w:t>
      </w:r>
      <w:r w:rsidRPr="0070770D">
        <w:rPr>
          <w:rFonts w:ascii="Times New Roman" w:eastAsia="Times New Roman" w:hAnsi="Times New Roman" w:cs="Times New Roman"/>
          <w:bCs/>
          <w:color w:val="222222"/>
          <w:lang/>
        </w:rPr>
        <w:t>.</w:t>
      </w:r>
      <w:r w:rsidRPr="0070770D">
        <w:rPr>
          <w:rFonts w:ascii="Times New Roman" w:eastAsia="Times New Roman" w:hAnsi="Times New Roman" w:cs="Times New Roman"/>
          <w:bCs/>
          <w:color w:val="222222"/>
          <w:lang/>
        </w:rPr>
        <w:tab/>
        <w:t>Energi</w:t>
      </w:r>
      <w:r>
        <w:rPr>
          <w:rFonts w:ascii="Times New Roman" w:eastAsia="Times New Roman" w:hAnsi="Times New Roman" w:cs="Times New Roman"/>
          <w:bCs/>
          <w:color w:val="222222"/>
          <w:lang w:val="id-ID"/>
        </w:rPr>
        <w:t xml:space="preserve">             </w:t>
      </w:r>
      <w:r>
        <w:rPr>
          <w:rFonts w:ascii="Times New Roman" w:eastAsia="Times New Roman" w:hAnsi="Times New Roman" w:cs="Times New Roman"/>
          <w:bCs/>
          <w:color w:val="222222"/>
          <w:lang/>
        </w:rPr>
        <w:t>7.</w:t>
      </w:r>
      <w:r w:rsidRPr="003521EE">
        <w:rPr>
          <w:rFonts w:ascii="Times New Roman" w:eastAsia="Times New Roman" w:hAnsi="Times New Roman" w:cs="Times New Roman"/>
          <w:bCs/>
          <w:color w:val="222222"/>
          <w:lang/>
        </w:rPr>
        <w:t>Timing</w:t>
      </w:r>
    </w:p>
    <w:p w:rsidR="00CC6B07" w:rsidRDefault="00CC6B07" w:rsidP="00CC6B07">
      <w:pPr>
        <w:spacing w:after="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t>4</w:t>
      </w:r>
      <w:r w:rsidRPr="003521EE">
        <w:rPr>
          <w:rFonts w:ascii="Times New Roman" w:eastAsia="Times New Roman" w:hAnsi="Times New Roman" w:cs="Times New Roman"/>
          <w:bCs/>
          <w:color w:val="222222"/>
          <w:lang/>
        </w:rPr>
        <w:t>.</w:t>
      </w:r>
      <w:r w:rsidRPr="003521EE">
        <w:rPr>
          <w:rFonts w:ascii="Times New Roman" w:eastAsia="Times New Roman" w:hAnsi="Times New Roman" w:cs="Times New Roman"/>
          <w:bCs/>
          <w:color w:val="222222"/>
          <w:lang/>
        </w:rPr>
        <w:tab/>
        <w:t>Tren</w:t>
      </w:r>
    </w:p>
    <w:p w:rsidR="003521EE" w:rsidRPr="003521EE" w:rsidRDefault="003521EE" w:rsidP="003521EE">
      <w:pPr>
        <w:spacing w:after="0"/>
        <w:jc w:val="both"/>
        <w:rPr>
          <w:rFonts w:ascii="Times New Roman" w:eastAsia="Times New Roman" w:hAnsi="Times New Roman" w:cs="Times New Roman"/>
          <w:b/>
          <w:bCs/>
          <w:color w:val="222222"/>
          <w:lang/>
        </w:rPr>
      </w:pPr>
      <w:proofErr w:type="gramStart"/>
      <w:r w:rsidRPr="003521EE">
        <w:rPr>
          <w:rFonts w:ascii="Times New Roman" w:eastAsia="Times New Roman" w:hAnsi="Times New Roman" w:cs="Times New Roman"/>
          <w:b/>
          <w:bCs/>
          <w:color w:val="222222"/>
          <w:lang/>
        </w:rPr>
        <w:t>7.Format</w:t>
      </w:r>
      <w:proofErr w:type="gramEnd"/>
      <w:r w:rsidRPr="003521EE">
        <w:rPr>
          <w:rFonts w:ascii="Times New Roman" w:eastAsia="Times New Roman" w:hAnsi="Times New Roman" w:cs="Times New Roman"/>
          <w:b/>
          <w:bCs/>
          <w:color w:val="222222"/>
          <w:lang/>
        </w:rPr>
        <w:t xml:space="preserve"> Acara</w:t>
      </w:r>
    </w:p>
    <w:p w:rsidR="003521EE" w:rsidRDefault="003521EE" w:rsidP="00CE41FE">
      <w:pPr>
        <w:spacing w:after="0"/>
        <w:ind w:firstLine="72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Format acara televisi adalah ebuah perencanaan besar dari suatu konsep acara televise yang akan menjadi landasan kreatifitas dan desain produksi yang akan tebagi dalam berbagai kriteria utama yang disesuaikan denagn tujuan dan target acara tersebut</w:t>
      </w:r>
      <w:proofErr w:type="gramStart"/>
      <w:r w:rsidRPr="003521EE">
        <w:rPr>
          <w:rFonts w:ascii="Times New Roman" w:eastAsia="Times New Roman" w:hAnsi="Times New Roman" w:cs="Times New Roman"/>
          <w:bCs/>
          <w:color w:val="222222"/>
          <w:lang/>
        </w:rPr>
        <w:t>.(</w:t>
      </w:r>
      <w:proofErr w:type="gramEnd"/>
      <w:r w:rsidRPr="003521EE">
        <w:rPr>
          <w:rFonts w:ascii="Times New Roman" w:eastAsia="Times New Roman" w:hAnsi="Times New Roman" w:cs="Times New Roman"/>
          <w:bCs/>
          <w:color w:val="222222"/>
          <w:lang/>
        </w:rPr>
        <w:t>Morissan,2013 :15-20)</w:t>
      </w:r>
    </w:p>
    <w:p w:rsidR="003521EE" w:rsidRPr="003521EE" w:rsidRDefault="003521EE" w:rsidP="003521EE">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 xml:space="preserve">Format acara terbagi menjadi tiga bagian besar yaitu program acara televisi berita (news) dan olahraga, program acara televise drama dan program acara televise non drama. Berita dan olahraga adalah sebuah format acara televisi yang diproduksi berdasarkan informasid dan fakta atas kejadian dan peristiwa yang berlangsung pada kehidupan masyarakat sehari-hari baik yang bersifat time less atau time concern. Fiksi (drama) adalah sebuah format acara televise yang diproduksi dan di ciptakan melalui prose imajinasi kreatif dari kisah-kisah drama atau fiksi yang direkayasa </w:t>
      </w:r>
      <w:proofErr w:type="gramStart"/>
      <w:r w:rsidRPr="003521EE">
        <w:rPr>
          <w:rFonts w:ascii="Times New Roman" w:eastAsia="Times New Roman" w:hAnsi="Times New Roman" w:cs="Times New Roman"/>
          <w:bCs/>
          <w:color w:val="222222"/>
          <w:lang/>
        </w:rPr>
        <w:t>an</w:t>
      </w:r>
      <w:proofErr w:type="gramEnd"/>
      <w:r w:rsidRPr="003521EE">
        <w:rPr>
          <w:rFonts w:ascii="Times New Roman" w:eastAsia="Times New Roman" w:hAnsi="Times New Roman" w:cs="Times New Roman"/>
          <w:bCs/>
          <w:color w:val="222222"/>
          <w:lang/>
        </w:rPr>
        <w:t xml:space="preserve"> dikreasi ulang. Non fiksi (nondrama) dalah sebuah format acara televisi yang diproduksi dan di ciptakan melalui proses pengolahan imajinasi kreatif dari realitas kehidupan sehari-hari tanpa harus menginterpretsi ulang dan tanpa harus menjadi dunia khayalan. Non draa adalah sebuah runtutan cerita fiksi dari setiap pelakunya. (Morissan</w:t>
      </w:r>
      <w:proofErr w:type="gramStart"/>
      <w:r w:rsidRPr="003521EE">
        <w:rPr>
          <w:rFonts w:ascii="Times New Roman" w:eastAsia="Times New Roman" w:hAnsi="Times New Roman" w:cs="Times New Roman"/>
          <w:bCs/>
          <w:color w:val="222222"/>
          <w:lang/>
        </w:rPr>
        <w:t>,2013</w:t>
      </w:r>
      <w:proofErr w:type="gramEnd"/>
      <w:r w:rsidRPr="003521EE">
        <w:rPr>
          <w:rFonts w:ascii="Times New Roman" w:eastAsia="Times New Roman" w:hAnsi="Times New Roman" w:cs="Times New Roman"/>
          <w:bCs/>
          <w:color w:val="222222"/>
          <w:lang/>
        </w:rPr>
        <w:t>: 15-20)</w:t>
      </w:r>
    </w:p>
    <w:p w:rsidR="003521EE" w:rsidRPr="003521EE" w:rsidRDefault="003521EE" w:rsidP="003521EE">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Program yang di teliti ini termasuk ke dalam jenis program variety show, variety show termasuk kedalam format acara televisi jenis non drama.</w:t>
      </w:r>
    </w:p>
    <w:p w:rsidR="003521EE" w:rsidRPr="003521EE" w:rsidRDefault="003521EE" w:rsidP="003521EE">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 xml:space="preserve">Variety show, adalah format acara TV yang mengkombinasikan </w:t>
      </w:r>
      <w:proofErr w:type="gramStart"/>
      <w:r w:rsidRPr="003521EE">
        <w:rPr>
          <w:rFonts w:ascii="Times New Roman" w:eastAsia="Times New Roman" w:hAnsi="Times New Roman" w:cs="Times New Roman"/>
          <w:bCs/>
          <w:color w:val="222222"/>
          <w:lang/>
        </w:rPr>
        <w:t>berbagai  format</w:t>
      </w:r>
      <w:proofErr w:type="gramEnd"/>
      <w:r w:rsidRPr="003521EE">
        <w:rPr>
          <w:rFonts w:ascii="Times New Roman" w:eastAsia="Times New Roman" w:hAnsi="Times New Roman" w:cs="Times New Roman"/>
          <w:bCs/>
          <w:color w:val="222222"/>
          <w:lang/>
        </w:rPr>
        <w:t xml:space="preserve"> lainya seperti talk show, magazine, kuis, game show, music  concert, drama dan sitcom. Variasi acara </w:t>
      </w:r>
      <w:r w:rsidRPr="003521EE">
        <w:rPr>
          <w:rFonts w:ascii="Times New Roman" w:eastAsia="Times New Roman" w:hAnsi="Times New Roman" w:cs="Times New Roman"/>
          <w:bCs/>
          <w:color w:val="222222"/>
          <w:lang/>
        </w:rPr>
        <w:lastRenderedPageBreak/>
        <w:t>tersebut dipadukan dalam sebuah pertunjukan dalam bentuk siaran langsung maupun rekaman. (Naratama, 2013:212).</w:t>
      </w:r>
    </w:p>
    <w:p w:rsidR="003521EE" w:rsidRPr="003521EE" w:rsidRDefault="003521EE" w:rsidP="003521EE">
      <w:pPr>
        <w:spacing w:after="0"/>
        <w:jc w:val="both"/>
        <w:rPr>
          <w:rFonts w:ascii="Times New Roman" w:eastAsia="Times New Roman" w:hAnsi="Times New Roman" w:cs="Times New Roman"/>
          <w:b/>
          <w:bCs/>
          <w:color w:val="222222"/>
          <w:lang/>
        </w:rPr>
      </w:pPr>
      <w:proofErr w:type="gramStart"/>
      <w:r w:rsidRPr="003521EE">
        <w:rPr>
          <w:rFonts w:ascii="Times New Roman" w:eastAsia="Times New Roman" w:hAnsi="Times New Roman" w:cs="Times New Roman"/>
          <w:b/>
          <w:bCs/>
          <w:color w:val="222222"/>
          <w:lang/>
        </w:rPr>
        <w:t>8.Teknik</w:t>
      </w:r>
      <w:proofErr w:type="gramEnd"/>
      <w:r w:rsidRPr="003521EE">
        <w:rPr>
          <w:rFonts w:ascii="Times New Roman" w:eastAsia="Times New Roman" w:hAnsi="Times New Roman" w:cs="Times New Roman"/>
          <w:b/>
          <w:bCs/>
          <w:color w:val="222222"/>
          <w:lang/>
        </w:rPr>
        <w:t xml:space="preserve"> dan Etik TV Presenter</w:t>
      </w:r>
    </w:p>
    <w:p w:rsidR="003521EE" w:rsidRPr="003521EE" w:rsidRDefault="003521EE" w:rsidP="003521EE">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 xml:space="preserve">Sebagai </w:t>
      </w:r>
      <w:proofErr w:type="gramStart"/>
      <w:r w:rsidRPr="003521EE">
        <w:rPr>
          <w:rFonts w:ascii="Times New Roman" w:eastAsia="Times New Roman" w:hAnsi="Times New Roman" w:cs="Times New Roman"/>
          <w:bCs/>
          <w:color w:val="222222"/>
          <w:lang/>
        </w:rPr>
        <w:t>Tv</w:t>
      </w:r>
      <w:proofErr w:type="gramEnd"/>
      <w:r w:rsidRPr="003521EE">
        <w:rPr>
          <w:rFonts w:ascii="Times New Roman" w:eastAsia="Times New Roman" w:hAnsi="Times New Roman" w:cs="Times New Roman"/>
          <w:bCs/>
          <w:color w:val="222222"/>
          <w:lang/>
        </w:rPr>
        <w:t xml:space="preserve"> Interviewer perlu mempelajari beberapa panduan teknik &amp; etik dalam wawancara, sebagai berikut:</w:t>
      </w:r>
    </w:p>
    <w:p w:rsidR="003521EE" w:rsidRPr="003521EE" w:rsidRDefault="003521EE" w:rsidP="003521EE">
      <w:pPr>
        <w:spacing w:after="0"/>
        <w:jc w:val="both"/>
        <w:rPr>
          <w:rFonts w:ascii="Times New Roman" w:eastAsia="Times New Roman" w:hAnsi="Times New Roman" w:cs="Times New Roman"/>
          <w:bCs/>
          <w:color w:val="222222"/>
          <w:lang/>
        </w:rPr>
      </w:pPr>
      <w:proofErr w:type="gramStart"/>
      <w:r w:rsidRPr="003521EE">
        <w:rPr>
          <w:rFonts w:ascii="Times New Roman" w:eastAsia="Times New Roman" w:hAnsi="Times New Roman" w:cs="Times New Roman"/>
          <w:bCs/>
          <w:color w:val="222222"/>
          <w:lang/>
        </w:rPr>
        <w:t>peneliti</w:t>
      </w:r>
      <w:proofErr w:type="gramEnd"/>
      <w:r w:rsidRPr="003521EE">
        <w:rPr>
          <w:rFonts w:ascii="Times New Roman" w:eastAsia="Times New Roman" w:hAnsi="Times New Roman" w:cs="Times New Roman"/>
          <w:bCs/>
          <w:color w:val="222222"/>
          <w:lang/>
        </w:rPr>
        <w:t xml:space="preserve"> menemukan 9 poin dari Teknik dan Etik wawancara tv presenter yang dirasa cocok dengan program acara tersebut. Dan 9 poin </w:t>
      </w:r>
      <w:proofErr w:type="gramStart"/>
      <w:r w:rsidRPr="003521EE">
        <w:rPr>
          <w:rFonts w:ascii="Times New Roman" w:eastAsia="Times New Roman" w:hAnsi="Times New Roman" w:cs="Times New Roman"/>
          <w:bCs/>
          <w:color w:val="222222"/>
          <w:lang/>
        </w:rPr>
        <w:t>tersebut  peneliti</w:t>
      </w:r>
      <w:proofErr w:type="gramEnd"/>
      <w:r w:rsidRPr="003521EE">
        <w:rPr>
          <w:rFonts w:ascii="Times New Roman" w:eastAsia="Times New Roman" w:hAnsi="Times New Roman" w:cs="Times New Roman"/>
          <w:bCs/>
          <w:color w:val="222222"/>
          <w:lang/>
        </w:rPr>
        <w:t xml:space="preserve"> menjadikan dimensi pada penelitian ini, peneliti menggunakan dimensi Teknik dan Etik Tv Presenter yang sesuai dalam penelitian ini adalah sebagai berikut.</w:t>
      </w:r>
    </w:p>
    <w:p w:rsidR="00CC6B07"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1.</w:t>
      </w:r>
      <w:r w:rsidRPr="003521EE">
        <w:rPr>
          <w:rFonts w:ascii="Times New Roman" w:eastAsia="Times New Roman" w:hAnsi="Times New Roman" w:cs="Times New Roman"/>
          <w:bCs/>
          <w:color w:val="222222"/>
          <w:lang/>
        </w:rPr>
        <w:t>Optimalkan</w:t>
      </w:r>
      <w:proofErr w:type="gramEnd"/>
      <w:r w:rsidRPr="003521EE">
        <w:rPr>
          <w:rFonts w:ascii="Times New Roman" w:eastAsia="Times New Roman" w:hAnsi="Times New Roman" w:cs="Times New Roman"/>
          <w:bCs/>
          <w:color w:val="222222"/>
          <w:lang/>
        </w:rPr>
        <w:t xml:space="preserve"> Narasumber, seorang pewawancara harus menampilkan Narasumber secara Optimal, </w:t>
      </w:r>
    </w:p>
    <w:p w:rsidR="00CC6B07"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2.</w:t>
      </w:r>
      <w:r w:rsidRPr="003521EE">
        <w:rPr>
          <w:rFonts w:ascii="Times New Roman" w:eastAsia="Times New Roman" w:hAnsi="Times New Roman" w:cs="Times New Roman"/>
          <w:bCs/>
          <w:color w:val="222222"/>
          <w:lang/>
        </w:rPr>
        <w:t>Menggali</w:t>
      </w:r>
      <w:proofErr w:type="gramEnd"/>
      <w:r w:rsidRPr="003521EE">
        <w:rPr>
          <w:rFonts w:ascii="Times New Roman" w:eastAsia="Times New Roman" w:hAnsi="Times New Roman" w:cs="Times New Roman"/>
          <w:bCs/>
          <w:color w:val="222222"/>
          <w:lang/>
        </w:rPr>
        <w:t xml:space="preserve"> fakta yang menarik dari Narasumber,Cari tahu hal-hal yang diyakini narasumber, </w:t>
      </w:r>
    </w:p>
    <w:p w:rsidR="00CC6B07"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3.</w:t>
      </w:r>
      <w:r w:rsidRPr="003521EE">
        <w:rPr>
          <w:rFonts w:ascii="Times New Roman" w:eastAsia="Times New Roman" w:hAnsi="Times New Roman" w:cs="Times New Roman"/>
          <w:bCs/>
          <w:color w:val="222222"/>
          <w:lang/>
        </w:rPr>
        <w:t>Tenang</w:t>
      </w:r>
      <w:proofErr w:type="gramEnd"/>
      <w:r w:rsidRPr="003521EE">
        <w:rPr>
          <w:rFonts w:ascii="Times New Roman" w:eastAsia="Times New Roman" w:hAnsi="Times New Roman" w:cs="Times New Roman"/>
          <w:bCs/>
          <w:color w:val="222222"/>
          <w:lang/>
        </w:rPr>
        <w:t xml:space="preserve"> dan Percaya diri, Sebagai seorang professional yang sudah berpengalaman dalam melakukan wawancara sebagai pekerjaan sehari-hari, </w:t>
      </w:r>
    </w:p>
    <w:p w:rsidR="003521EE" w:rsidRPr="003521EE"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4.</w:t>
      </w:r>
      <w:r w:rsidRPr="003521EE">
        <w:rPr>
          <w:rFonts w:ascii="Times New Roman" w:eastAsia="Times New Roman" w:hAnsi="Times New Roman" w:cs="Times New Roman"/>
          <w:bCs/>
          <w:color w:val="222222"/>
          <w:lang/>
        </w:rPr>
        <w:t>Waktu,Yang</w:t>
      </w:r>
      <w:proofErr w:type="gramEnd"/>
      <w:r w:rsidRPr="003521EE">
        <w:rPr>
          <w:rFonts w:ascii="Times New Roman" w:eastAsia="Times New Roman" w:hAnsi="Times New Roman" w:cs="Times New Roman"/>
          <w:bCs/>
          <w:color w:val="222222"/>
          <w:lang/>
        </w:rPr>
        <w:t xml:space="preserve"> paling baik adalah kalau topik yang diketengahkan sebanyak yang dapat dibahas, sesuai durasi yang tersedia. </w:t>
      </w:r>
      <w:proofErr w:type="gramStart"/>
      <w:r>
        <w:rPr>
          <w:rFonts w:ascii="Times New Roman" w:eastAsia="Times New Roman" w:hAnsi="Times New Roman" w:cs="Times New Roman"/>
          <w:bCs/>
          <w:color w:val="222222"/>
          <w:lang/>
        </w:rPr>
        <w:t>5.</w:t>
      </w:r>
      <w:r w:rsidRPr="003521EE">
        <w:rPr>
          <w:rFonts w:ascii="Times New Roman" w:eastAsia="Times New Roman" w:hAnsi="Times New Roman" w:cs="Times New Roman"/>
          <w:bCs/>
          <w:color w:val="222222"/>
          <w:lang/>
        </w:rPr>
        <w:t>Pengembangan</w:t>
      </w:r>
      <w:proofErr w:type="gramEnd"/>
      <w:r w:rsidRPr="003521EE">
        <w:rPr>
          <w:rFonts w:ascii="Times New Roman" w:eastAsia="Times New Roman" w:hAnsi="Times New Roman" w:cs="Times New Roman"/>
          <w:bCs/>
          <w:color w:val="222222"/>
          <w:lang/>
        </w:rPr>
        <w:t xml:space="preserve"> Pertanyaan, Kembangkan dan ajukan pertanyaan  berdasarkan pernyataan dan jawaban narasumber sebelumnya.</w:t>
      </w:r>
    </w:p>
    <w:p w:rsidR="003521EE" w:rsidRPr="003521EE"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6.</w:t>
      </w:r>
      <w:r w:rsidRPr="003521EE">
        <w:rPr>
          <w:rFonts w:ascii="Times New Roman" w:eastAsia="Times New Roman" w:hAnsi="Times New Roman" w:cs="Times New Roman"/>
          <w:bCs/>
          <w:color w:val="222222"/>
          <w:lang/>
        </w:rPr>
        <w:t>Informatif</w:t>
      </w:r>
      <w:proofErr w:type="gramEnd"/>
      <w:r w:rsidRPr="003521EE">
        <w:rPr>
          <w:rFonts w:ascii="Times New Roman" w:eastAsia="Times New Roman" w:hAnsi="Times New Roman" w:cs="Times New Roman"/>
          <w:bCs/>
          <w:color w:val="222222"/>
          <w:lang/>
        </w:rPr>
        <w:t>, Ajukan pertanyaan seperti yang ingin diketauhi masyarakat awam.</w:t>
      </w:r>
    </w:p>
    <w:p w:rsidR="003521EE" w:rsidRPr="003521EE"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7.</w:t>
      </w:r>
      <w:r w:rsidRPr="003521EE">
        <w:rPr>
          <w:rFonts w:ascii="Times New Roman" w:eastAsia="Times New Roman" w:hAnsi="Times New Roman" w:cs="Times New Roman"/>
          <w:bCs/>
          <w:color w:val="222222"/>
          <w:lang/>
        </w:rPr>
        <w:t>Sok</w:t>
      </w:r>
      <w:proofErr w:type="gramEnd"/>
      <w:r w:rsidRPr="003521EE">
        <w:rPr>
          <w:rFonts w:ascii="Times New Roman" w:eastAsia="Times New Roman" w:hAnsi="Times New Roman" w:cs="Times New Roman"/>
          <w:bCs/>
          <w:color w:val="222222"/>
          <w:lang/>
        </w:rPr>
        <w:t xml:space="preserve"> Tahu atau Menggurui, Pewawancara (Host) tidak boleh sok tahu dan menggurui Narasumber, apalagi bersikap ofensif dan propokartiv.</w:t>
      </w:r>
    </w:p>
    <w:p w:rsidR="003521EE" w:rsidRPr="003521EE"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8.</w:t>
      </w:r>
      <w:r w:rsidRPr="003521EE">
        <w:rPr>
          <w:rFonts w:ascii="Times New Roman" w:eastAsia="Times New Roman" w:hAnsi="Times New Roman" w:cs="Times New Roman"/>
          <w:bCs/>
          <w:color w:val="222222"/>
          <w:lang/>
        </w:rPr>
        <w:t>Memperlakukan</w:t>
      </w:r>
      <w:proofErr w:type="gramEnd"/>
      <w:r w:rsidRPr="003521EE">
        <w:rPr>
          <w:rFonts w:ascii="Times New Roman" w:eastAsia="Times New Roman" w:hAnsi="Times New Roman" w:cs="Times New Roman"/>
          <w:bCs/>
          <w:color w:val="222222"/>
          <w:lang/>
        </w:rPr>
        <w:t xml:space="preserve"> Narasumber dengan Hormat, Perlakukan  Narasumber ibarat    seorang bintang atau tokoh yang layak dihormati</w:t>
      </w:r>
    </w:p>
    <w:p w:rsidR="003521EE" w:rsidRDefault="003521EE" w:rsidP="003521EE">
      <w:pPr>
        <w:spacing w:after="0"/>
        <w:jc w:val="both"/>
        <w:rPr>
          <w:rFonts w:ascii="Times New Roman" w:eastAsia="Times New Roman" w:hAnsi="Times New Roman" w:cs="Times New Roman"/>
          <w:bCs/>
          <w:color w:val="222222"/>
          <w:lang/>
        </w:rPr>
      </w:pPr>
      <w:proofErr w:type="gramStart"/>
      <w:r>
        <w:rPr>
          <w:rFonts w:ascii="Times New Roman" w:eastAsia="Times New Roman" w:hAnsi="Times New Roman" w:cs="Times New Roman"/>
          <w:bCs/>
          <w:color w:val="222222"/>
          <w:lang/>
        </w:rPr>
        <w:t>9.</w:t>
      </w:r>
      <w:r w:rsidRPr="003521EE">
        <w:rPr>
          <w:rFonts w:ascii="Times New Roman" w:eastAsia="Times New Roman" w:hAnsi="Times New Roman" w:cs="Times New Roman"/>
          <w:bCs/>
          <w:color w:val="222222"/>
          <w:lang/>
        </w:rPr>
        <w:t>Mengintrupsi,tentusaja</w:t>
      </w:r>
      <w:proofErr w:type="gramEnd"/>
      <w:r w:rsidRPr="003521EE">
        <w:rPr>
          <w:rFonts w:ascii="Times New Roman" w:eastAsia="Times New Roman" w:hAnsi="Times New Roman" w:cs="Times New Roman"/>
          <w:bCs/>
          <w:color w:val="222222"/>
          <w:lang/>
        </w:rPr>
        <w:t xml:space="preserve"> pewawancara (Host) perlu berinteraksi dengan Narasumber supaya dialog mengalir menyadi hidup dan menyenangkan</w:t>
      </w:r>
    </w:p>
    <w:p w:rsidR="003521EE" w:rsidRDefault="003521EE" w:rsidP="003521EE">
      <w:pPr>
        <w:spacing w:after="0"/>
        <w:jc w:val="both"/>
        <w:rPr>
          <w:rFonts w:ascii="Times New Roman" w:eastAsia="Times New Roman" w:hAnsi="Times New Roman" w:cs="Times New Roman"/>
          <w:b/>
          <w:bCs/>
          <w:color w:val="222222"/>
          <w:lang/>
        </w:rPr>
      </w:pPr>
      <w:r w:rsidRPr="003521EE">
        <w:rPr>
          <w:rFonts w:ascii="Times New Roman" w:eastAsia="Times New Roman" w:hAnsi="Times New Roman" w:cs="Times New Roman"/>
          <w:b/>
          <w:bCs/>
          <w:color w:val="222222"/>
          <w:lang/>
        </w:rPr>
        <w:t>METODE PENELITIAN</w:t>
      </w:r>
    </w:p>
    <w:p w:rsidR="003521EE" w:rsidRDefault="003521EE" w:rsidP="003521EE">
      <w:pPr>
        <w:spacing w:after="0"/>
        <w:jc w:val="both"/>
        <w:rPr>
          <w:rFonts w:ascii="Times New Roman" w:eastAsia="Times New Roman" w:hAnsi="Times New Roman" w:cs="Times New Roman"/>
          <w:b/>
          <w:bCs/>
          <w:color w:val="222222"/>
          <w:lang/>
        </w:rPr>
      </w:pPr>
      <w:proofErr w:type="gramStart"/>
      <w:r>
        <w:rPr>
          <w:rFonts w:ascii="Times New Roman" w:eastAsia="Calibri" w:hAnsi="Times New Roman" w:cs="Arial"/>
          <w:b/>
          <w:sz w:val="24"/>
          <w:szCs w:val="24"/>
          <w:lang w:val="en-ID"/>
        </w:rPr>
        <w:lastRenderedPageBreak/>
        <w:t>1.</w:t>
      </w:r>
      <w:r w:rsidRPr="007D2FD4">
        <w:rPr>
          <w:rFonts w:ascii="Times New Roman" w:eastAsia="Calibri" w:hAnsi="Times New Roman" w:cs="Arial"/>
          <w:b/>
          <w:sz w:val="24"/>
          <w:szCs w:val="24"/>
          <w:lang w:val="id-ID"/>
        </w:rPr>
        <w:t>Paradigma</w:t>
      </w:r>
      <w:proofErr w:type="gramEnd"/>
      <w:r w:rsidRPr="007D2FD4">
        <w:rPr>
          <w:rFonts w:ascii="Times New Roman" w:eastAsia="Calibri" w:hAnsi="Times New Roman" w:cs="Arial"/>
          <w:b/>
          <w:sz w:val="24"/>
          <w:szCs w:val="24"/>
          <w:lang w:val="id-ID"/>
        </w:rPr>
        <w:t xml:space="preserve"> Penelitian</w:t>
      </w:r>
    </w:p>
    <w:p w:rsidR="003521EE" w:rsidRDefault="003521EE" w:rsidP="00CE41FE">
      <w:pPr>
        <w:ind w:firstLine="72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t xml:space="preserve">Peneliti </w:t>
      </w:r>
      <w:proofErr w:type="gramStart"/>
      <w:r>
        <w:rPr>
          <w:rFonts w:ascii="Times New Roman" w:eastAsia="Times New Roman" w:hAnsi="Times New Roman" w:cs="Times New Roman"/>
          <w:bCs/>
          <w:color w:val="222222"/>
          <w:lang/>
        </w:rPr>
        <w:t>menggunakan  paradigma</w:t>
      </w:r>
      <w:proofErr w:type="gramEnd"/>
      <w:r>
        <w:rPr>
          <w:rFonts w:ascii="Times New Roman" w:eastAsia="Times New Roman" w:hAnsi="Times New Roman" w:cs="Times New Roman"/>
          <w:bCs/>
          <w:color w:val="222222"/>
          <w:lang/>
        </w:rPr>
        <w:t xml:space="preserve"> Positivisme .</w:t>
      </w:r>
      <w:r w:rsidRPr="003521EE">
        <w:rPr>
          <w:rFonts w:ascii="Times New Roman" w:eastAsia="Times New Roman" w:hAnsi="Times New Roman" w:cs="Times New Roman"/>
          <w:bCs/>
          <w:color w:val="222222"/>
          <w:lang/>
        </w:rPr>
        <w:t>Alasan peneliti menggunakan paradigma positivisme karena dalam penelitian ini peneliti ingin mengetahui bagaimana suatu gejala sosial atau fenomena sosial dapat digenerasikan hasilnya dan hubungan kausal (sebab-akibat). Maksud dalam penelitian ini, peneliti mengambil permasalahan karena ada sebab akibatnya. Dimana sebab itu pemicu adanya permasalahan karena ada sebab akibatnya. Dimana sebab itu pemicu adanya permasalahan yaitu dengan adanya pengaruh Teknik &amp; Etik wawancara pada program To Night Show NET TV, dan akibat dari permasalahan yang ada yatu minat menonton pada mahasiswa STIE Ahmad Dahlan Jakarta Selatan.</w:t>
      </w:r>
    </w:p>
    <w:p w:rsidR="003521EE" w:rsidRDefault="003521EE" w:rsidP="003521EE">
      <w:pPr>
        <w:spacing w:after="0"/>
        <w:jc w:val="both"/>
        <w:rPr>
          <w:rFonts w:ascii="Times New Roman" w:eastAsia="Times New Roman" w:hAnsi="Times New Roman" w:cs="Times New Roman"/>
          <w:b/>
          <w:bCs/>
          <w:color w:val="222222"/>
          <w:lang/>
        </w:rPr>
      </w:pPr>
      <w:proofErr w:type="gramStart"/>
      <w:r w:rsidRPr="003521EE">
        <w:rPr>
          <w:rFonts w:ascii="Times New Roman" w:eastAsia="Times New Roman" w:hAnsi="Times New Roman" w:cs="Times New Roman"/>
          <w:b/>
          <w:bCs/>
          <w:color w:val="222222"/>
          <w:lang/>
        </w:rPr>
        <w:t>2.Pendekatan</w:t>
      </w:r>
      <w:proofErr w:type="gramEnd"/>
      <w:r w:rsidRPr="003521EE">
        <w:rPr>
          <w:rFonts w:ascii="Times New Roman" w:eastAsia="Times New Roman" w:hAnsi="Times New Roman" w:cs="Times New Roman"/>
          <w:b/>
          <w:bCs/>
          <w:color w:val="222222"/>
          <w:lang/>
        </w:rPr>
        <w:t xml:space="preserve"> Penelitian</w:t>
      </w:r>
    </w:p>
    <w:p w:rsidR="003521EE" w:rsidRPr="003521EE" w:rsidRDefault="003521EE" w:rsidP="00CC6B07">
      <w:pPr>
        <w:spacing w:after="0"/>
        <w:ind w:firstLine="720"/>
        <w:jc w:val="both"/>
        <w:rPr>
          <w:rFonts w:ascii="Times New Roman" w:eastAsia="Times New Roman" w:hAnsi="Times New Roman" w:cs="Times New Roman"/>
          <w:b/>
          <w:bCs/>
          <w:color w:val="222222"/>
          <w:lang/>
        </w:rPr>
      </w:pPr>
      <w:r w:rsidRPr="003521EE">
        <w:rPr>
          <w:rFonts w:ascii="Times New Roman" w:eastAsia="Times New Roman" w:hAnsi="Times New Roman" w:cs="Times New Roman"/>
          <w:bCs/>
          <w:color w:val="222222"/>
          <w:lang/>
        </w:rPr>
        <w:t>Peneliti menggunakan pendekatan Kuantitatif</w:t>
      </w:r>
      <w:r>
        <w:rPr>
          <w:rFonts w:ascii="Times New Roman" w:eastAsia="Times New Roman" w:hAnsi="Times New Roman" w:cs="Times New Roman"/>
          <w:bCs/>
          <w:color w:val="222222"/>
          <w:lang/>
        </w:rPr>
        <w:t xml:space="preserve">, </w:t>
      </w:r>
      <w:r w:rsidRPr="003521EE">
        <w:rPr>
          <w:rFonts w:ascii="Times New Roman" w:eastAsia="Times New Roman" w:hAnsi="Times New Roman" w:cs="Times New Roman"/>
          <w:bCs/>
          <w:color w:val="222222"/>
          <w:lang/>
        </w:rPr>
        <w:t>Riset kuantitatif adalah riset yang menggambarkan atau menjelaskan suatu masalah yang hasilnya dapat digeneralisasikan. Dengan demikian tidak terlalu mementingkan kedalam data atau analisis. Periset lebih mementingkan aspek keluasan data sehingga data atau hasil riset dianggap merupakan representasi dari seluruh populasi. (Kriyanto</w:t>
      </w:r>
      <w:proofErr w:type="gramStart"/>
      <w:r w:rsidRPr="003521EE">
        <w:rPr>
          <w:rFonts w:ascii="Times New Roman" w:eastAsia="Times New Roman" w:hAnsi="Times New Roman" w:cs="Times New Roman"/>
          <w:bCs/>
          <w:color w:val="222222"/>
          <w:lang/>
        </w:rPr>
        <w:t>,2006:55</w:t>
      </w:r>
      <w:proofErr w:type="gramEnd"/>
      <w:r w:rsidRPr="003521EE">
        <w:rPr>
          <w:rFonts w:ascii="Times New Roman" w:eastAsia="Times New Roman" w:hAnsi="Times New Roman" w:cs="Times New Roman"/>
          <w:bCs/>
          <w:color w:val="222222"/>
          <w:lang/>
        </w:rPr>
        <w:t>)</w:t>
      </w:r>
    </w:p>
    <w:p w:rsidR="003521EE" w:rsidRDefault="003521EE" w:rsidP="003521EE">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 xml:space="preserve">Jenis penelitian yang digunakan dalam penelitian ini adalah eksplanasi. Penelitian eksplanasi dimaksud untuk menjelaskan suatu generalisasi sampel terhadap populasinya atau menjelaskan hubungan, perbedaan atau pengaruh satu variabel Y yaitu </w:t>
      </w:r>
      <w:proofErr w:type="gramStart"/>
      <w:r w:rsidRPr="003521EE">
        <w:rPr>
          <w:rFonts w:ascii="Times New Roman" w:eastAsia="Times New Roman" w:hAnsi="Times New Roman" w:cs="Times New Roman"/>
          <w:bCs/>
          <w:color w:val="222222"/>
          <w:lang/>
        </w:rPr>
        <w:t>Minat  menonton</w:t>
      </w:r>
      <w:proofErr w:type="gramEnd"/>
      <w:r w:rsidRPr="003521EE">
        <w:rPr>
          <w:rFonts w:ascii="Times New Roman" w:eastAsia="Times New Roman" w:hAnsi="Times New Roman" w:cs="Times New Roman"/>
          <w:bCs/>
          <w:color w:val="222222"/>
          <w:lang/>
        </w:rPr>
        <w:t>, menggunakan hipotesis dengan membuat jawaban sementara dan membuat rumusan masalah yaitu “apakah ada pengaruh Teknik &amp; Etik  dalam program To Ninght Show  terhadap minat menonton” dan “ apakah terdapat hubungan yang kuat Program To Night Show Net TV terhadap minat menonton”.</w:t>
      </w:r>
    </w:p>
    <w:p w:rsidR="003521EE" w:rsidRPr="003521EE" w:rsidRDefault="003521EE" w:rsidP="003521EE">
      <w:pPr>
        <w:spacing w:after="0"/>
        <w:jc w:val="both"/>
        <w:rPr>
          <w:rFonts w:ascii="Times New Roman" w:eastAsia="Times New Roman" w:hAnsi="Times New Roman" w:cs="Times New Roman"/>
          <w:b/>
          <w:bCs/>
          <w:color w:val="222222"/>
          <w:lang/>
        </w:rPr>
      </w:pPr>
      <w:proofErr w:type="gramStart"/>
      <w:r w:rsidRPr="003521EE">
        <w:rPr>
          <w:rFonts w:ascii="Times New Roman" w:eastAsia="Times New Roman" w:hAnsi="Times New Roman" w:cs="Times New Roman"/>
          <w:b/>
          <w:bCs/>
          <w:color w:val="222222"/>
          <w:lang/>
        </w:rPr>
        <w:t>3.Sampel</w:t>
      </w:r>
      <w:proofErr w:type="gramEnd"/>
    </w:p>
    <w:p w:rsidR="003521EE" w:rsidRPr="003521EE" w:rsidRDefault="003521EE" w:rsidP="002E2E68">
      <w:pPr>
        <w:spacing w:after="0"/>
        <w:jc w:val="both"/>
        <w:rPr>
          <w:rFonts w:ascii="Times New Roman" w:eastAsia="Times New Roman" w:hAnsi="Times New Roman" w:cs="Times New Roman"/>
          <w:bCs/>
          <w:color w:val="222222"/>
          <w:lang/>
        </w:rPr>
      </w:pPr>
      <w:r>
        <w:rPr>
          <w:rFonts w:ascii="Times New Roman" w:eastAsia="Times New Roman" w:hAnsi="Times New Roman" w:cs="Times New Roman"/>
          <w:bCs/>
          <w:color w:val="222222"/>
          <w:lang/>
        </w:rPr>
        <w:lastRenderedPageBreak/>
        <w:t xml:space="preserve">Peneliti menggunakan rumus Slovin untuk menetukan jumlah Sampel dalam penelitian ini. </w:t>
      </w:r>
      <w:r w:rsidRPr="003521EE">
        <w:rPr>
          <w:rFonts w:ascii="Times New Roman" w:eastAsia="Times New Roman" w:hAnsi="Times New Roman" w:cs="Times New Roman"/>
          <w:bCs/>
          <w:color w:val="222222"/>
          <w:lang/>
        </w:rPr>
        <w:t>Penentuan ukuran atau jumlah sampel juga bisa dengan perhitungan statistik. Penghitungan statistik ini bisa diterapkan baik untuk populasi yang diketahui jumlahnya atau belum.  Dalam penelitian ini jumlah populasi yaitu 650. Peneliti menggunakan rumus Slovin untuk melakukan perhitungan jumlah sampel. Penelitian rumus Slovin digunakan untuk menentukan ukuran sampel dari populasi yang diketahui jumlahnya. Pada penelitian ini, penulis menggunakan presisi 5% atau 0</w:t>
      </w:r>
      <w:proofErr w:type="gramStart"/>
      <w:r w:rsidRPr="003521EE">
        <w:rPr>
          <w:rFonts w:ascii="Times New Roman" w:eastAsia="Times New Roman" w:hAnsi="Times New Roman" w:cs="Times New Roman"/>
          <w:bCs/>
          <w:color w:val="222222"/>
          <w:lang/>
        </w:rPr>
        <w:t>,05</w:t>
      </w:r>
      <w:proofErr w:type="gramEnd"/>
      <w:r w:rsidRPr="003521EE">
        <w:rPr>
          <w:rFonts w:ascii="Times New Roman" w:eastAsia="Times New Roman" w:hAnsi="Times New Roman" w:cs="Times New Roman"/>
          <w:bCs/>
          <w:color w:val="222222"/>
          <w:lang/>
        </w:rPr>
        <w:t xml:space="preserve">. Maka jika diterapkan kedalam rumus Slovin diatas, jumlah sempel </w:t>
      </w:r>
      <w:proofErr w:type="gramStart"/>
      <w:r w:rsidRPr="003521EE">
        <w:rPr>
          <w:rFonts w:ascii="Times New Roman" w:eastAsia="Times New Roman" w:hAnsi="Times New Roman" w:cs="Times New Roman"/>
          <w:bCs/>
          <w:color w:val="222222"/>
          <w:lang/>
        </w:rPr>
        <w:t>adalah :</w:t>
      </w:r>
      <w:proofErr w:type="gramEnd"/>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Rumus Slovin</w:t>
      </w:r>
      <w:r w:rsidRPr="003521EE">
        <w:rPr>
          <w:rFonts w:ascii="Times New Roman" w:eastAsia="Times New Roman" w:hAnsi="Times New Roman" w:cs="Times New Roman"/>
          <w:bCs/>
          <w:color w:val="222222"/>
          <w:lang/>
        </w:rPr>
        <w:tab/>
      </w:r>
      <w:r w:rsidRPr="003521EE">
        <w:rPr>
          <w:rFonts w:ascii="Times New Roman" w:eastAsia="Times New Roman" w:hAnsi="Times New Roman" w:cs="Times New Roman"/>
          <w:bCs/>
          <w:color w:val="222222"/>
          <w:lang/>
        </w:rPr>
        <w:tab/>
        <w:t>:</w:t>
      </w:r>
    </w:p>
    <w:p w:rsidR="003521EE" w:rsidRPr="003521EE" w:rsidRDefault="00F9749E" w:rsidP="002E2E68">
      <w:pPr>
        <w:spacing w:after="0"/>
        <w:jc w:val="both"/>
        <w:rPr>
          <w:rFonts w:ascii="Times New Roman" w:eastAsia="Times New Roman" w:hAnsi="Times New Roman" w:cs="Times New Roman"/>
          <w:bCs/>
          <w:color w:val="222222"/>
          <w:lang/>
        </w:rPr>
      </w:pPr>
      <w:r>
        <w:rPr>
          <w:rFonts w:ascii="Times New Roman" w:eastAsia="Times New Roman" w:hAnsi="Times New Roman" w:cs="Times New Roman"/>
          <w:bCs/>
          <w:noProof/>
          <w:color w:val="222222"/>
          <w:lang w:val="id-ID" w:eastAsia="id-ID"/>
        </w:rPr>
        <w:pict>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65pt,12.1pt" to="9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" strokecolor="black [3040]"/>
        </w:pict>
      </w:r>
      <w:r w:rsidR="003521EE" w:rsidRPr="003521EE">
        <w:rPr>
          <w:rFonts w:ascii="Times New Roman" w:eastAsia="Times New Roman" w:hAnsi="Times New Roman" w:cs="Times New Roman"/>
          <w:bCs/>
          <w:color w:val="222222"/>
          <w:lang/>
        </w:rPr>
        <w:t>n =</w:t>
      </w:r>
      <w:r w:rsidR="003521EE" w:rsidRPr="003521EE">
        <w:rPr>
          <w:rFonts w:ascii="Times New Roman" w:eastAsia="Times New Roman" w:hAnsi="Times New Roman" w:cs="Times New Roman"/>
          <w:bCs/>
          <w:color w:val="222222"/>
          <w:lang/>
        </w:rPr>
        <w:tab/>
        <w:t xml:space="preserve">            N</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 xml:space="preserve"> </w:t>
      </w:r>
      <w:r w:rsidRPr="003521EE">
        <w:rPr>
          <w:rFonts w:ascii="Times New Roman" w:eastAsia="Times New Roman" w:hAnsi="Times New Roman" w:cs="Times New Roman"/>
          <w:bCs/>
          <w:color w:val="222222"/>
          <w:lang/>
        </w:rPr>
        <w:tab/>
        <w:t xml:space="preserve">       1 + Ne2</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 xml:space="preserve">n = </w:t>
      </w:r>
      <w:r w:rsidRPr="003521EE">
        <w:rPr>
          <w:rFonts w:ascii="Times New Roman" w:eastAsia="Times New Roman" w:hAnsi="Times New Roman" w:cs="Times New Roman"/>
          <w:bCs/>
          <w:color w:val="222222"/>
          <w:lang/>
        </w:rPr>
        <w:tab/>
        <w:t xml:space="preserve">    650</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 xml:space="preserve">        1 + 650(0</w:t>
      </w:r>
      <w:proofErr w:type="gramStart"/>
      <w:r w:rsidRPr="003521EE">
        <w:rPr>
          <w:rFonts w:ascii="Times New Roman" w:eastAsia="Times New Roman" w:hAnsi="Times New Roman" w:cs="Times New Roman"/>
          <w:bCs/>
          <w:color w:val="222222"/>
          <w:lang/>
        </w:rPr>
        <w:t>,05</w:t>
      </w:r>
      <w:proofErr w:type="gramEnd"/>
      <w:r w:rsidRPr="003521EE">
        <w:rPr>
          <w:rFonts w:ascii="Times New Roman" w:eastAsia="Times New Roman" w:hAnsi="Times New Roman" w:cs="Times New Roman"/>
          <w:bCs/>
          <w:color w:val="222222"/>
          <w:lang/>
        </w:rPr>
        <w:t>)2</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n =</w:t>
      </w:r>
      <w:r w:rsidRPr="003521EE">
        <w:rPr>
          <w:rFonts w:ascii="Times New Roman" w:eastAsia="Times New Roman" w:hAnsi="Times New Roman" w:cs="Times New Roman"/>
          <w:bCs/>
          <w:color w:val="222222"/>
          <w:lang/>
        </w:rPr>
        <w:tab/>
        <w:t xml:space="preserve">   650</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 xml:space="preserve">      1 + 650(0.0025)</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n =</w:t>
      </w:r>
      <w:r w:rsidRPr="003521EE">
        <w:rPr>
          <w:rFonts w:ascii="Times New Roman" w:eastAsia="Times New Roman" w:hAnsi="Times New Roman" w:cs="Times New Roman"/>
          <w:bCs/>
          <w:color w:val="222222"/>
          <w:lang/>
        </w:rPr>
        <w:tab/>
        <w:t xml:space="preserve">   650</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r>
      <w:r w:rsidRPr="003521EE">
        <w:rPr>
          <w:rFonts w:ascii="Times New Roman" w:eastAsia="Times New Roman" w:hAnsi="Times New Roman" w:cs="Times New Roman"/>
          <w:bCs/>
          <w:color w:val="222222"/>
          <w:lang/>
        </w:rPr>
        <w:tab/>
        <w:t>1 + 1.625</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t xml:space="preserve">n = </w:t>
      </w:r>
      <w:r w:rsidRPr="003521EE">
        <w:rPr>
          <w:rFonts w:ascii="Times New Roman" w:eastAsia="Times New Roman" w:hAnsi="Times New Roman" w:cs="Times New Roman"/>
          <w:bCs/>
          <w:color w:val="222222"/>
          <w:lang/>
        </w:rPr>
        <w:tab/>
        <w:t xml:space="preserve">  650</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ab/>
      </w:r>
      <w:r w:rsidRPr="003521EE">
        <w:rPr>
          <w:rFonts w:ascii="Times New Roman" w:eastAsia="Times New Roman" w:hAnsi="Times New Roman" w:cs="Times New Roman"/>
          <w:bCs/>
          <w:color w:val="222222"/>
          <w:lang/>
        </w:rPr>
        <w:tab/>
        <w:t xml:space="preserve"> 2.625</w:t>
      </w:r>
    </w:p>
    <w:p w:rsidR="003521EE" w:rsidRP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w:t>
      </w:r>
      <w:r w:rsidRPr="003521EE">
        <w:rPr>
          <w:rFonts w:ascii="Times New Roman" w:eastAsia="Times New Roman" w:hAnsi="Times New Roman" w:cs="Times New Roman"/>
          <w:bCs/>
          <w:color w:val="222222"/>
          <w:lang/>
        </w:rPr>
        <w:tab/>
        <w:t xml:space="preserve">n = </w:t>
      </w:r>
      <w:r w:rsidRPr="003521EE">
        <w:rPr>
          <w:rFonts w:ascii="Times New Roman" w:eastAsia="Times New Roman" w:hAnsi="Times New Roman" w:cs="Times New Roman"/>
          <w:bCs/>
          <w:color w:val="222222"/>
          <w:lang/>
        </w:rPr>
        <w:tab/>
        <w:t>247.6</w:t>
      </w:r>
    </w:p>
    <w:p w:rsidR="003521EE" w:rsidRDefault="003521EE" w:rsidP="002E2E68">
      <w:pPr>
        <w:spacing w:after="0"/>
        <w:jc w:val="both"/>
        <w:rPr>
          <w:rFonts w:ascii="Times New Roman" w:eastAsia="Times New Roman" w:hAnsi="Times New Roman" w:cs="Times New Roman"/>
          <w:bCs/>
          <w:color w:val="222222"/>
          <w:lang/>
        </w:rPr>
      </w:pPr>
      <w:r w:rsidRPr="003521EE">
        <w:rPr>
          <w:rFonts w:ascii="Times New Roman" w:eastAsia="Times New Roman" w:hAnsi="Times New Roman" w:cs="Times New Roman"/>
          <w:bCs/>
          <w:color w:val="222222"/>
          <w:lang/>
        </w:rPr>
        <w:t>Jadi dibulatkan menjadi = 248</w:t>
      </w:r>
      <w:r w:rsidRPr="003521EE">
        <w:rPr>
          <w:rFonts w:ascii="Times New Roman" w:eastAsia="Times New Roman" w:hAnsi="Times New Roman" w:cs="Times New Roman"/>
          <w:bCs/>
          <w:color w:val="222222"/>
          <w:lang/>
        </w:rPr>
        <w:tab/>
      </w:r>
    </w:p>
    <w:p w:rsidR="003521EE" w:rsidRDefault="002E2E68" w:rsidP="002E2E68">
      <w:pPr>
        <w:spacing w:after="0"/>
        <w:jc w:val="both"/>
        <w:rPr>
          <w:rFonts w:ascii="Times New Roman" w:eastAsia="Calibri" w:hAnsi="Times New Roman" w:cs="Arial"/>
          <w:b/>
          <w:lang w:val="en-ID"/>
        </w:rPr>
      </w:pPr>
      <w:proofErr w:type="gramStart"/>
      <w:r>
        <w:rPr>
          <w:rFonts w:ascii="Times New Roman" w:eastAsia="Calibri" w:hAnsi="Times New Roman" w:cs="Arial"/>
          <w:b/>
          <w:lang w:val="en-ID"/>
        </w:rPr>
        <w:t>4.</w:t>
      </w:r>
      <w:r w:rsidRPr="007D2FD4">
        <w:rPr>
          <w:rFonts w:ascii="Times New Roman" w:eastAsia="Calibri" w:hAnsi="Times New Roman" w:cs="Arial"/>
          <w:b/>
          <w:lang w:val="en-ID"/>
        </w:rPr>
        <w:t>Data</w:t>
      </w:r>
      <w:proofErr w:type="gramEnd"/>
      <w:r w:rsidRPr="007D2FD4">
        <w:rPr>
          <w:rFonts w:ascii="Times New Roman" w:eastAsia="Calibri" w:hAnsi="Times New Roman" w:cs="Arial"/>
          <w:b/>
          <w:lang w:val="en-ID"/>
        </w:rPr>
        <w:t xml:space="preserve"> Primer</w:t>
      </w:r>
    </w:p>
    <w:p w:rsidR="002E2E68" w:rsidRPr="00185D4A" w:rsidRDefault="002E2E68" w:rsidP="002E2E68">
      <w:pPr>
        <w:spacing w:after="0"/>
        <w:ind w:right="193" w:firstLine="709"/>
        <w:jc w:val="both"/>
        <w:rPr>
          <w:rFonts w:ascii="Times New Roman" w:eastAsia="Calibri" w:hAnsi="Times New Roman" w:cs="Arial"/>
          <w:color w:val="FF0000"/>
          <w:lang w:val="en-ID"/>
        </w:rPr>
      </w:pPr>
      <w:r w:rsidRPr="007D2FD4">
        <w:rPr>
          <w:rFonts w:ascii="Times New Roman" w:eastAsia="Calibri" w:hAnsi="Times New Roman" w:cs="Arial"/>
          <w:lang w:val="en-ID"/>
        </w:rPr>
        <w:t>Skala ini digunakan untuk mengukur sikap seseorang tentang sesuatu objek sikap. Sikap ini biasanya telah ditentukan secara spesifik dan sistematik oleh periset. Indikator-indikator dari variabel sikap terhadap suatu objek merupakan titik tolak dalam membuat pertanyaan atau pertanyaan yang harus diisi oleh responden</w:t>
      </w:r>
      <w:r>
        <w:rPr>
          <w:rFonts w:ascii="Times New Roman" w:eastAsia="Calibri" w:hAnsi="Times New Roman" w:cs="Arial"/>
          <w:color w:val="FF0000"/>
          <w:lang w:val="en-ID"/>
        </w:rPr>
        <w:t xml:space="preserve">. </w:t>
      </w:r>
      <w:r w:rsidRPr="00F8336A">
        <w:rPr>
          <w:rFonts w:ascii="Times New Roman" w:eastAsia="Calibri" w:hAnsi="Times New Roman" w:cs="Arial"/>
          <w:lang w:val="en-ID"/>
        </w:rPr>
        <w:t>(Kriyantono</w:t>
      </w:r>
      <w:proofErr w:type="gramStart"/>
      <w:r w:rsidRPr="00F8336A">
        <w:rPr>
          <w:rFonts w:ascii="Times New Roman" w:eastAsia="Calibri" w:hAnsi="Times New Roman" w:cs="Arial"/>
          <w:lang w:val="en-ID"/>
        </w:rPr>
        <w:t>,2006</w:t>
      </w:r>
      <w:proofErr w:type="gramEnd"/>
      <w:r w:rsidRPr="00F8336A">
        <w:rPr>
          <w:rFonts w:ascii="Times New Roman" w:eastAsia="Calibri" w:hAnsi="Times New Roman" w:cs="Arial"/>
          <w:lang w:val="en-ID"/>
        </w:rPr>
        <w:t xml:space="preserve"> : 138 ) </w:t>
      </w:r>
    </w:p>
    <w:p w:rsidR="002E2E68" w:rsidRPr="007D2FD4" w:rsidRDefault="002E2E68" w:rsidP="002E2E68">
      <w:pPr>
        <w:spacing w:after="0"/>
        <w:ind w:right="193"/>
        <w:jc w:val="center"/>
        <w:rPr>
          <w:rFonts w:ascii="Times New Roman" w:eastAsia="Calibri" w:hAnsi="Times New Roman" w:cs="Arial"/>
          <w:lang w:val="en-ID"/>
        </w:rPr>
      </w:pPr>
    </w:p>
    <w:p w:rsidR="00CC6B07" w:rsidRDefault="002E2E68" w:rsidP="00CC6B07">
      <w:pPr>
        <w:tabs>
          <w:tab w:val="left" w:pos="1134"/>
        </w:tabs>
        <w:spacing w:line="240" w:lineRule="auto"/>
        <w:ind w:right="191"/>
        <w:rPr>
          <w:rFonts w:ascii="Times New Roman" w:eastAsia="Calibri" w:hAnsi="Times New Roman" w:cs="Arial"/>
          <w:lang w:val="en-ID"/>
        </w:rPr>
      </w:pPr>
      <w:proofErr w:type="gramStart"/>
      <w:r w:rsidRPr="002E2E68">
        <w:rPr>
          <w:rFonts w:ascii="Times New Roman" w:eastAsia="Calibri" w:hAnsi="Times New Roman" w:cs="Arial"/>
          <w:b/>
          <w:lang w:val="en-ID"/>
        </w:rPr>
        <w:t>5.Validitas</w:t>
      </w:r>
      <w:proofErr w:type="gramEnd"/>
    </w:p>
    <w:p w:rsidR="002E2E68" w:rsidRPr="002E2E68" w:rsidRDefault="00CC6B07" w:rsidP="00CE41FE">
      <w:pPr>
        <w:tabs>
          <w:tab w:val="left" w:pos="1134"/>
        </w:tabs>
        <w:spacing w:line="240" w:lineRule="auto"/>
        <w:ind w:right="191"/>
        <w:jc w:val="both"/>
        <w:rPr>
          <w:rFonts w:ascii="Times New Roman" w:eastAsia="Calibri" w:hAnsi="Times New Roman" w:cs="Arial"/>
          <w:lang w:val="en-ID"/>
        </w:rPr>
      </w:pPr>
      <w:r>
        <w:rPr>
          <w:rFonts w:ascii="Times New Roman" w:eastAsia="Calibri" w:hAnsi="Times New Roman" w:cs="Arial"/>
          <w:lang w:val="en-ID"/>
        </w:rPr>
        <w:t xml:space="preserve"> </w:t>
      </w:r>
      <w:r w:rsidR="002E2E68" w:rsidRPr="002E2E68">
        <w:rPr>
          <w:rFonts w:ascii="Times New Roman" w:eastAsia="Calibri" w:hAnsi="Times New Roman" w:cs="Arial"/>
          <w:lang w:val="en-ID"/>
        </w:rPr>
        <w:t xml:space="preserve">Uji validitas dilakukan terhadap 248 orang. Untuk mengetahui apakah nilai korelasi tersebut signifikan atau tidak. Makan dibandingkan dengan table signifikan r Product moment person. Apabila nilai korelasinya lebih besar dari table maka butir </w:t>
      </w:r>
      <w:r w:rsidR="002E2E68" w:rsidRPr="002E2E68">
        <w:rPr>
          <w:rFonts w:ascii="Times New Roman" w:eastAsia="Calibri" w:hAnsi="Times New Roman" w:cs="Arial"/>
          <w:lang w:val="en-ID"/>
        </w:rPr>
        <w:lastRenderedPageBreak/>
        <w:t xml:space="preserve">tersebut signifikan dan dinyatakan instrument tersebut valid. Untuk mendapatkan nilai r-Tabel diperoleh melalui df (degree of freedom) </w:t>
      </w:r>
      <w:proofErr w:type="gramStart"/>
      <w:r w:rsidR="002E2E68" w:rsidRPr="002E2E68">
        <w:rPr>
          <w:rFonts w:ascii="Times New Roman" w:eastAsia="Calibri" w:hAnsi="Times New Roman" w:cs="Arial"/>
          <w:lang w:val="en-ID"/>
        </w:rPr>
        <w:t>yaitu :</w:t>
      </w:r>
      <w:proofErr w:type="gramEnd"/>
    </w:p>
    <w:p w:rsidR="002E2E68" w:rsidRPr="002E2E68" w:rsidRDefault="002E2E68" w:rsidP="002E2E68">
      <w:pPr>
        <w:spacing w:after="0"/>
        <w:ind w:right="191"/>
        <w:jc w:val="both"/>
        <w:rPr>
          <w:rFonts w:ascii="Times New Roman" w:eastAsia="Calibri" w:hAnsi="Times New Roman" w:cs="Arial"/>
          <w:lang w:val="en-ID"/>
        </w:rPr>
      </w:pPr>
      <w:proofErr w:type="gramStart"/>
      <w:r w:rsidRPr="002E2E68">
        <w:rPr>
          <w:rFonts w:ascii="Times New Roman" w:eastAsia="Calibri" w:hAnsi="Times New Roman" w:cs="Arial"/>
          <w:lang w:val="en-ID"/>
        </w:rPr>
        <w:t>df</w:t>
      </w:r>
      <w:proofErr w:type="gramEnd"/>
      <w:r w:rsidRPr="002E2E68">
        <w:rPr>
          <w:rFonts w:ascii="Times New Roman" w:eastAsia="Calibri" w:hAnsi="Times New Roman" w:cs="Arial"/>
          <w:lang w:val="en-ID"/>
        </w:rPr>
        <w:t xml:space="preserve"> = n – 2 (n = jumlah sampel)</w:t>
      </w:r>
    </w:p>
    <w:p w:rsidR="002E2E68" w:rsidRPr="002E2E68" w:rsidRDefault="002E2E68" w:rsidP="002E2E68">
      <w:pPr>
        <w:spacing w:after="0"/>
        <w:ind w:right="191"/>
        <w:jc w:val="both"/>
        <w:rPr>
          <w:rFonts w:ascii="Times New Roman" w:eastAsia="Calibri" w:hAnsi="Times New Roman" w:cs="Arial"/>
          <w:lang w:val="en-ID"/>
        </w:rPr>
      </w:pPr>
      <w:proofErr w:type="gramStart"/>
      <w:r w:rsidRPr="002E2E68">
        <w:rPr>
          <w:rFonts w:ascii="Times New Roman" w:eastAsia="Calibri" w:hAnsi="Times New Roman" w:cs="Arial"/>
          <w:lang w:val="en-ID"/>
        </w:rPr>
        <w:t>df</w:t>
      </w:r>
      <w:proofErr w:type="gramEnd"/>
      <w:r w:rsidRPr="002E2E68">
        <w:rPr>
          <w:rFonts w:ascii="Times New Roman" w:eastAsia="Calibri" w:hAnsi="Times New Roman" w:cs="Arial"/>
          <w:lang w:val="en-ID"/>
        </w:rPr>
        <w:t xml:space="preserve"> = 248 – 2 </w:t>
      </w:r>
    </w:p>
    <w:p w:rsidR="002E2E68" w:rsidRPr="002E2E68" w:rsidRDefault="002E2E68" w:rsidP="002E2E68">
      <w:pPr>
        <w:spacing w:after="0"/>
        <w:ind w:right="191"/>
        <w:jc w:val="both"/>
        <w:rPr>
          <w:rFonts w:ascii="Times New Roman" w:eastAsia="Calibri" w:hAnsi="Times New Roman" w:cs="Arial"/>
          <w:lang w:val="en-ID"/>
        </w:rPr>
      </w:pPr>
      <w:proofErr w:type="gramStart"/>
      <w:r w:rsidRPr="002E2E68">
        <w:rPr>
          <w:rFonts w:ascii="Times New Roman" w:eastAsia="Calibri" w:hAnsi="Times New Roman" w:cs="Arial"/>
          <w:lang w:val="en-ID"/>
        </w:rPr>
        <w:t>df</w:t>
      </w:r>
      <w:proofErr w:type="gramEnd"/>
      <w:r w:rsidRPr="002E2E68">
        <w:rPr>
          <w:rFonts w:ascii="Times New Roman" w:eastAsia="Calibri" w:hAnsi="Times New Roman" w:cs="Arial"/>
          <w:lang w:val="en-ID"/>
        </w:rPr>
        <w:t xml:space="preserve"> = 246</w:t>
      </w:r>
    </w:p>
    <w:p w:rsidR="002E2E68" w:rsidRPr="002E2E68" w:rsidRDefault="002E2E68" w:rsidP="002E2E68">
      <w:pPr>
        <w:spacing w:after="0"/>
        <w:ind w:right="191"/>
        <w:jc w:val="both"/>
        <w:rPr>
          <w:rFonts w:ascii="Times New Roman" w:eastAsia="Calibri" w:hAnsi="Times New Roman" w:cs="Arial"/>
          <w:lang w:val="en-ID"/>
        </w:rPr>
      </w:pPr>
      <w:r w:rsidRPr="002E2E68">
        <w:rPr>
          <w:rFonts w:ascii="Times New Roman" w:eastAsia="Calibri" w:hAnsi="Times New Roman" w:cs="Arial"/>
          <w:lang w:val="en-ID"/>
        </w:rPr>
        <w:t>Dengan df =248, dengan tngkat signifikan 0</w:t>
      </w:r>
      <w:proofErr w:type="gramStart"/>
      <w:r w:rsidRPr="002E2E68">
        <w:rPr>
          <w:rFonts w:ascii="Times New Roman" w:eastAsia="Calibri" w:hAnsi="Times New Roman" w:cs="Arial"/>
          <w:lang w:val="en-ID"/>
        </w:rPr>
        <w:t>,5</w:t>
      </w:r>
      <w:proofErr w:type="gramEnd"/>
      <w:r w:rsidRPr="002E2E68">
        <w:rPr>
          <w:rFonts w:ascii="Times New Roman" w:eastAsia="Calibri" w:hAnsi="Times New Roman" w:cs="Arial"/>
          <w:lang w:val="en-ID"/>
        </w:rPr>
        <w:t>. Jika r-hitung &gt; r-Tabel dapat diartikan kuesioner penelitian dinyatakan valid dan kuesioner dapat digunakan dalam penelitian.</w:t>
      </w:r>
    </w:p>
    <w:p w:rsidR="002E2E68" w:rsidRPr="002E2E68" w:rsidRDefault="002E2E68" w:rsidP="002E2E68">
      <w:pPr>
        <w:spacing w:after="0"/>
        <w:ind w:right="191"/>
        <w:jc w:val="both"/>
        <w:rPr>
          <w:rFonts w:ascii="Times New Roman" w:eastAsia="Calibri" w:hAnsi="Times New Roman" w:cs="Arial"/>
          <w:lang w:val="en-ID"/>
        </w:rPr>
      </w:pPr>
      <w:r w:rsidRPr="002E2E68">
        <w:rPr>
          <w:rFonts w:ascii="Times New Roman" w:eastAsia="Calibri" w:hAnsi="Times New Roman" w:cs="Arial"/>
          <w:lang w:val="en-ID"/>
        </w:rPr>
        <w:t xml:space="preserve">Uji validitas dimana </w:t>
      </w:r>
      <w:proofErr w:type="gramStart"/>
      <w:r w:rsidRPr="002E2E68">
        <w:rPr>
          <w:rFonts w:ascii="Times New Roman" w:eastAsia="Calibri" w:hAnsi="Times New Roman" w:cs="Arial"/>
          <w:lang w:val="en-ID"/>
        </w:rPr>
        <w:t>df</w:t>
      </w:r>
      <w:proofErr w:type="gramEnd"/>
      <w:r w:rsidRPr="002E2E68">
        <w:rPr>
          <w:rFonts w:ascii="Times New Roman" w:eastAsia="Calibri" w:hAnsi="Times New Roman" w:cs="Arial"/>
          <w:lang w:val="en-ID"/>
        </w:rPr>
        <w:t xml:space="preserve"> = n-Nilai, n dalam penelitian ini yaitu 248 – 2 sehingga df = 246. Dengan demikian diperoleh nilai r Tabel = 0</w:t>
      </w:r>
      <w:proofErr w:type="gramStart"/>
      <w:r w:rsidRPr="002E2E68">
        <w:rPr>
          <w:rFonts w:ascii="Times New Roman" w:eastAsia="Calibri" w:hAnsi="Times New Roman" w:cs="Arial"/>
          <w:lang w:val="en-ID"/>
        </w:rPr>
        <w:t>,1246</w:t>
      </w:r>
      <w:proofErr w:type="gramEnd"/>
      <w:r w:rsidRPr="002E2E68">
        <w:rPr>
          <w:rFonts w:ascii="Times New Roman" w:eastAsia="Calibri" w:hAnsi="Times New Roman" w:cs="Arial"/>
          <w:lang w:val="en-ID"/>
        </w:rPr>
        <w:t xml:space="preserve">. Dasar pengambilan keputusan pada uji validitas adalah sebagai </w:t>
      </w:r>
      <w:proofErr w:type="gramStart"/>
      <w:r w:rsidRPr="002E2E68">
        <w:rPr>
          <w:rFonts w:ascii="Times New Roman" w:eastAsia="Calibri" w:hAnsi="Times New Roman" w:cs="Arial"/>
          <w:lang w:val="en-ID"/>
        </w:rPr>
        <w:t>berikut :</w:t>
      </w:r>
      <w:proofErr w:type="gramEnd"/>
    </w:p>
    <w:p w:rsidR="002E2E68" w:rsidRPr="002E2E68" w:rsidRDefault="002E2E68" w:rsidP="002E2E68">
      <w:pPr>
        <w:spacing w:after="0"/>
        <w:ind w:right="191"/>
        <w:jc w:val="both"/>
        <w:rPr>
          <w:rFonts w:ascii="Times New Roman" w:eastAsia="Calibri" w:hAnsi="Times New Roman" w:cs="Arial"/>
          <w:lang w:val="en-ID"/>
        </w:rPr>
      </w:pPr>
      <w:r w:rsidRPr="002E2E68">
        <w:rPr>
          <w:rFonts w:ascii="Times New Roman" w:eastAsia="Calibri" w:hAnsi="Times New Roman" w:cs="Arial"/>
          <w:lang w:val="en-ID"/>
        </w:rPr>
        <w:t>a)</w:t>
      </w:r>
      <w:r w:rsidRPr="002E2E68">
        <w:rPr>
          <w:rFonts w:ascii="Times New Roman" w:eastAsia="Calibri" w:hAnsi="Times New Roman" w:cs="Arial"/>
          <w:lang w:val="en-ID"/>
        </w:rPr>
        <w:tab/>
      </w:r>
      <w:proofErr w:type="gramStart"/>
      <w:r w:rsidRPr="002E2E68">
        <w:rPr>
          <w:rFonts w:ascii="Times New Roman" w:eastAsia="Calibri" w:hAnsi="Times New Roman" w:cs="Arial"/>
          <w:lang w:val="en-ID"/>
        </w:rPr>
        <w:t>jika</w:t>
      </w:r>
      <w:proofErr w:type="gramEnd"/>
      <w:r w:rsidRPr="002E2E68">
        <w:rPr>
          <w:rFonts w:ascii="Times New Roman" w:eastAsia="Calibri" w:hAnsi="Times New Roman" w:cs="Arial"/>
          <w:lang w:val="en-ID"/>
        </w:rPr>
        <w:t xml:space="preserve"> r hitung &lt;0.1246r Tabel, maka butir atau pernyataan tersebut  tidak    valid</w:t>
      </w:r>
    </w:p>
    <w:p w:rsidR="002E2E68" w:rsidRDefault="002E2E68" w:rsidP="002E2E68">
      <w:pPr>
        <w:spacing w:after="0"/>
        <w:ind w:right="191"/>
        <w:jc w:val="both"/>
        <w:rPr>
          <w:rFonts w:ascii="Times New Roman" w:eastAsia="Calibri" w:hAnsi="Times New Roman" w:cs="Arial"/>
          <w:lang w:val="en-ID"/>
        </w:rPr>
      </w:pPr>
      <w:r w:rsidRPr="002E2E68">
        <w:rPr>
          <w:rFonts w:ascii="Times New Roman" w:eastAsia="Calibri" w:hAnsi="Times New Roman" w:cs="Arial"/>
          <w:lang w:val="en-ID"/>
        </w:rPr>
        <w:t>b)</w:t>
      </w:r>
      <w:r w:rsidRPr="002E2E68">
        <w:rPr>
          <w:rFonts w:ascii="Times New Roman" w:eastAsia="Calibri" w:hAnsi="Times New Roman" w:cs="Arial"/>
          <w:lang w:val="en-ID"/>
        </w:rPr>
        <w:tab/>
        <w:t>Jika r hitung &gt;0.1246r Tabel, maka butir atau pernyataan tersebut valid</w:t>
      </w:r>
      <w:r>
        <w:rPr>
          <w:rFonts w:ascii="Times New Roman" w:eastAsia="Calibri" w:hAnsi="Times New Roman" w:cs="Arial"/>
          <w:lang w:val="en-ID"/>
        </w:rPr>
        <w:t>.</w:t>
      </w:r>
    </w:p>
    <w:p w:rsidR="002E2E68" w:rsidRPr="002E2E68" w:rsidRDefault="002E2E68" w:rsidP="002E2E68">
      <w:pPr>
        <w:tabs>
          <w:tab w:val="left" w:pos="2475"/>
        </w:tabs>
        <w:spacing w:after="0"/>
        <w:jc w:val="center"/>
        <w:rPr>
          <w:rFonts w:ascii="Times New Roman" w:eastAsia="Calibri" w:hAnsi="Times New Roman" w:cs="Arial"/>
          <w:b/>
          <w:sz w:val="20"/>
          <w:szCs w:val="20"/>
          <w:lang w:val="en-ID"/>
        </w:rPr>
      </w:pPr>
      <w:r w:rsidRPr="002E2E68">
        <w:rPr>
          <w:rFonts w:ascii="Times New Roman" w:eastAsia="Calibri" w:hAnsi="Times New Roman" w:cs="Arial"/>
          <w:b/>
          <w:sz w:val="20"/>
          <w:szCs w:val="20"/>
          <w:lang w:val="en-ID"/>
        </w:rPr>
        <w:t>HASIL UJI VALIDITAS KUESIONER VARIABEL X DAN Y (PENGARUH TEKNIK &amp; ETIK WAWANCARA TALK SHOW HOST  TONIGHT SHOW DI NET TV TERHADAP MINAT MENONTON)</w:t>
      </w:r>
    </w:p>
    <w:tbl>
      <w:tblPr>
        <w:tblW w:w="58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0"/>
        <w:gridCol w:w="1301"/>
        <w:gridCol w:w="1298"/>
        <w:gridCol w:w="1300"/>
        <w:gridCol w:w="1300"/>
      </w:tblGrid>
      <w:tr w:rsidR="002E2E68" w:rsidRPr="002E2E68" w:rsidTr="002E2E68">
        <w:trPr>
          <w:cantSplit/>
          <w:trHeight w:val="112"/>
          <w:tblHeader/>
          <w:jc w:val="center"/>
        </w:trPr>
        <w:tc>
          <w:tcPr>
            <w:tcW w:w="5849" w:type="dxa"/>
            <w:gridSpan w:val="5"/>
            <w:tcBorders>
              <w:top w:val="nil"/>
              <w:left w:val="nil"/>
              <w:bottom w:val="nil"/>
              <w:right w:val="nil"/>
            </w:tcBorders>
            <w:shd w:val="clear" w:color="auto" w:fill="FFFFFF"/>
            <w:vAlign w:val="center"/>
          </w:tcPr>
          <w:p w:rsidR="002E2E68" w:rsidRPr="002E2E68" w:rsidRDefault="002E2E68" w:rsidP="002E2E68">
            <w:pPr>
              <w:autoSpaceDE w:val="0"/>
              <w:autoSpaceDN w:val="0"/>
              <w:adjustRightInd w:val="0"/>
              <w:spacing w:after="0"/>
              <w:ind w:right="60"/>
              <w:jc w:val="center"/>
              <w:rPr>
                <w:rFonts w:ascii="Arial" w:eastAsia="Calibri" w:hAnsi="Arial" w:cs="Arial"/>
                <w:color w:val="000000"/>
                <w:sz w:val="16"/>
                <w:szCs w:val="16"/>
              </w:rPr>
            </w:pPr>
            <w:r w:rsidRPr="002E2E68">
              <w:rPr>
                <w:rFonts w:ascii="Arial" w:eastAsia="Calibri" w:hAnsi="Arial" w:cs="Arial"/>
                <w:b/>
                <w:bCs/>
                <w:color w:val="000000"/>
                <w:sz w:val="16"/>
                <w:szCs w:val="16"/>
              </w:rPr>
              <w:t>Item-Total Statistics</w:t>
            </w:r>
          </w:p>
        </w:tc>
      </w:tr>
      <w:tr w:rsidR="002E2E68" w:rsidRPr="002E2E68" w:rsidTr="002E2E68">
        <w:trPr>
          <w:cantSplit/>
          <w:trHeight w:val="337"/>
          <w:tblHeader/>
          <w:jc w:val="center"/>
        </w:trPr>
        <w:tc>
          <w:tcPr>
            <w:tcW w:w="6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E2E68" w:rsidRPr="002E2E68" w:rsidRDefault="002E2E68" w:rsidP="002E2E68">
            <w:pPr>
              <w:autoSpaceDE w:val="0"/>
              <w:autoSpaceDN w:val="0"/>
              <w:adjustRightInd w:val="0"/>
              <w:spacing w:after="0"/>
              <w:jc w:val="center"/>
              <w:rPr>
                <w:rFonts w:ascii="Times New Roman" w:eastAsia="Calibri" w:hAnsi="Times New Roman" w:cs="Times New Roman"/>
                <w:sz w:val="16"/>
                <w:szCs w:val="16"/>
              </w:rPr>
            </w:pPr>
          </w:p>
        </w:tc>
        <w:tc>
          <w:tcPr>
            <w:tcW w:w="1301" w:type="dxa"/>
            <w:tcBorders>
              <w:top w:val="single" w:sz="16" w:space="0" w:color="000000"/>
              <w:left w:val="single" w:sz="16" w:space="0" w:color="000000"/>
              <w:bottom w:val="single" w:sz="16" w:space="0" w:color="000000"/>
            </w:tcBorders>
            <w:shd w:val="clear" w:color="auto" w:fill="FFFFFF"/>
            <w:vAlign w:val="bottom"/>
          </w:tcPr>
          <w:p w:rsidR="002E2E68" w:rsidRPr="002E2E68" w:rsidRDefault="002E2E68" w:rsidP="002E2E68">
            <w:pPr>
              <w:autoSpaceDE w:val="0"/>
              <w:autoSpaceDN w:val="0"/>
              <w:adjustRightInd w:val="0"/>
              <w:spacing w:after="0"/>
              <w:ind w:right="60"/>
              <w:jc w:val="center"/>
              <w:rPr>
                <w:rFonts w:ascii="Arial" w:eastAsia="Calibri" w:hAnsi="Arial" w:cs="Arial"/>
                <w:color w:val="000000"/>
                <w:sz w:val="16"/>
                <w:szCs w:val="16"/>
              </w:rPr>
            </w:pPr>
            <w:r w:rsidRPr="002E2E68">
              <w:rPr>
                <w:rFonts w:ascii="Arial" w:eastAsia="Calibri" w:hAnsi="Arial" w:cs="Arial"/>
                <w:color w:val="000000"/>
                <w:sz w:val="16"/>
                <w:szCs w:val="16"/>
              </w:rPr>
              <w:t>Scale Mean if Item Deleted</w:t>
            </w:r>
          </w:p>
        </w:tc>
        <w:tc>
          <w:tcPr>
            <w:tcW w:w="1298" w:type="dxa"/>
            <w:tcBorders>
              <w:top w:val="single" w:sz="16" w:space="0" w:color="000000"/>
              <w:bottom w:val="single" w:sz="16" w:space="0" w:color="000000"/>
            </w:tcBorders>
            <w:shd w:val="clear" w:color="auto" w:fill="FFFFFF"/>
            <w:vAlign w:val="bottom"/>
          </w:tcPr>
          <w:p w:rsidR="002E2E68" w:rsidRPr="002E2E68" w:rsidRDefault="002E2E68" w:rsidP="002E2E68">
            <w:pPr>
              <w:autoSpaceDE w:val="0"/>
              <w:autoSpaceDN w:val="0"/>
              <w:adjustRightInd w:val="0"/>
              <w:spacing w:after="0"/>
              <w:ind w:right="60"/>
              <w:jc w:val="center"/>
              <w:rPr>
                <w:rFonts w:ascii="Arial" w:eastAsia="Calibri" w:hAnsi="Arial" w:cs="Arial"/>
                <w:color w:val="000000"/>
                <w:sz w:val="16"/>
                <w:szCs w:val="16"/>
              </w:rPr>
            </w:pPr>
            <w:r w:rsidRPr="002E2E68">
              <w:rPr>
                <w:rFonts w:ascii="Arial" w:eastAsia="Calibri" w:hAnsi="Arial" w:cs="Arial"/>
                <w:color w:val="000000"/>
                <w:sz w:val="16"/>
                <w:szCs w:val="16"/>
              </w:rPr>
              <w:t>Scale Variance if Item Deleted</w:t>
            </w:r>
          </w:p>
        </w:tc>
        <w:tc>
          <w:tcPr>
            <w:tcW w:w="1300" w:type="dxa"/>
            <w:tcBorders>
              <w:top w:val="single" w:sz="16" w:space="0" w:color="000000"/>
              <w:bottom w:val="single" w:sz="16" w:space="0" w:color="000000"/>
            </w:tcBorders>
            <w:shd w:val="clear" w:color="auto" w:fill="FFFFFF"/>
            <w:vAlign w:val="bottom"/>
          </w:tcPr>
          <w:p w:rsidR="002E2E68" w:rsidRPr="002E2E68" w:rsidRDefault="002E2E68" w:rsidP="002E2E68">
            <w:pPr>
              <w:autoSpaceDE w:val="0"/>
              <w:autoSpaceDN w:val="0"/>
              <w:adjustRightInd w:val="0"/>
              <w:spacing w:after="0"/>
              <w:ind w:right="60"/>
              <w:jc w:val="center"/>
              <w:rPr>
                <w:rFonts w:ascii="Arial" w:eastAsia="Calibri" w:hAnsi="Arial" w:cs="Arial"/>
                <w:color w:val="000000"/>
                <w:sz w:val="16"/>
                <w:szCs w:val="16"/>
              </w:rPr>
            </w:pPr>
            <w:r w:rsidRPr="002E2E68">
              <w:rPr>
                <w:rFonts w:ascii="Arial" w:eastAsia="Calibri" w:hAnsi="Arial" w:cs="Arial"/>
                <w:color w:val="000000"/>
                <w:sz w:val="16"/>
                <w:szCs w:val="16"/>
              </w:rPr>
              <w:t>Corrected Item-Total Correlation</w:t>
            </w:r>
          </w:p>
        </w:tc>
        <w:tc>
          <w:tcPr>
            <w:tcW w:w="1300" w:type="dxa"/>
            <w:tcBorders>
              <w:top w:val="single" w:sz="16" w:space="0" w:color="000000"/>
              <w:bottom w:val="single" w:sz="16" w:space="0" w:color="000000"/>
              <w:right w:val="single" w:sz="16" w:space="0" w:color="000000"/>
            </w:tcBorders>
            <w:shd w:val="clear" w:color="auto" w:fill="FFFFFF"/>
            <w:vAlign w:val="bottom"/>
          </w:tcPr>
          <w:p w:rsidR="002E2E68" w:rsidRPr="002E2E68" w:rsidRDefault="002E2E68" w:rsidP="002E2E68">
            <w:pPr>
              <w:autoSpaceDE w:val="0"/>
              <w:autoSpaceDN w:val="0"/>
              <w:adjustRightInd w:val="0"/>
              <w:spacing w:after="0"/>
              <w:ind w:right="60"/>
              <w:jc w:val="center"/>
              <w:rPr>
                <w:rFonts w:ascii="Arial" w:eastAsia="Calibri" w:hAnsi="Arial" w:cs="Arial"/>
                <w:color w:val="000000"/>
                <w:sz w:val="16"/>
                <w:szCs w:val="16"/>
              </w:rPr>
            </w:pPr>
            <w:r w:rsidRPr="002E2E68">
              <w:rPr>
                <w:rFonts w:ascii="Arial" w:eastAsia="Calibri" w:hAnsi="Arial" w:cs="Arial"/>
                <w:color w:val="000000"/>
                <w:sz w:val="16"/>
                <w:szCs w:val="16"/>
              </w:rPr>
              <w:t>Cronbach's Alpha if Item Deleted</w:t>
            </w:r>
          </w:p>
        </w:tc>
      </w:tr>
      <w:tr w:rsidR="002E2E68" w:rsidRPr="002E2E68" w:rsidTr="002E2E68">
        <w:trPr>
          <w:cantSplit/>
          <w:trHeight w:val="173"/>
          <w:tblHeader/>
          <w:jc w:val="center"/>
        </w:trPr>
        <w:tc>
          <w:tcPr>
            <w:tcW w:w="650" w:type="dxa"/>
            <w:tcBorders>
              <w:top w:val="single" w:sz="16" w:space="0" w:color="000000"/>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w:t>
            </w:r>
          </w:p>
        </w:tc>
        <w:tc>
          <w:tcPr>
            <w:tcW w:w="1301" w:type="dxa"/>
            <w:tcBorders>
              <w:top w:val="single" w:sz="16" w:space="0" w:color="000000"/>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118.16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185.825</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.142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.938</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PX3</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PX4</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PX5</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118.16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185.825</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.142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.938</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PX6</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118.20</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184.996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.233</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.936</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PX7</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PX8</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PX9</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PX10</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PX11</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185.603</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.206</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.937</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PX12</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118.38</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185.701</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.213</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.936</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PX13</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PX14</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118.20</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184.996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.233</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.936</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PX15</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PX16</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PX17</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PX18</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PX19</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118.67</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185.130</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.170</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.938</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PX20</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185.603</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.206</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.937</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PX21</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PX22</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118.31</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183.906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.155</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.939</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lastRenderedPageBreak/>
              <w:t>PX23</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119.19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181.107</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.287</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.937</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PX24</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185.603</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.206</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.937</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PX25</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118.10</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185.529</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.130</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.938</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PY1</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118.46</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176.646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.492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.934</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PY2</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118.23</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180.305</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.485</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.934</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PY3</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118.32</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176.422</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.596</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.933</w:t>
            </w:r>
          </w:p>
        </w:tc>
      </w:tr>
      <w:tr w:rsidR="002E2E68" w:rsidRPr="002E2E68" w:rsidTr="002E2E68">
        <w:trPr>
          <w:cantSplit/>
          <w:trHeight w:val="16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PY4</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118.23</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183.819</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.277</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.936</w:t>
            </w:r>
          </w:p>
        </w:tc>
      </w:tr>
      <w:tr w:rsidR="002E2E68" w:rsidRPr="002E2E68" w:rsidTr="002E2E68">
        <w:trPr>
          <w:cantSplit/>
          <w:trHeight w:val="173"/>
          <w:tblHeader/>
          <w:jc w:val="center"/>
        </w:trPr>
        <w:tc>
          <w:tcPr>
            <w:tcW w:w="650" w:type="dxa"/>
            <w:tcBorders>
              <w:top w:val="nil"/>
              <w:left w:val="single" w:sz="16" w:space="0" w:color="000000"/>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PY5</w:t>
            </w:r>
          </w:p>
        </w:tc>
        <w:tc>
          <w:tcPr>
            <w:tcW w:w="1301" w:type="dxa"/>
            <w:tcBorders>
              <w:top w:val="nil"/>
              <w:left w:val="single" w:sz="16" w:space="0" w:color="000000"/>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118.29</w:t>
            </w:r>
          </w:p>
        </w:tc>
        <w:tc>
          <w:tcPr>
            <w:tcW w:w="1298"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173.266</w:t>
            </w:r>
          </w:p>
        </w:tc>
        <w:tc>
          <w:tcPr>
            <w:tcW w:w="1300" w:type="dxa"/>
            <w:tcBorders>
              <w:top w:val="nil"/>
              <w:bottom w:val="nil"/>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.772</w:t>
            </w:r>
          </w:p>
        </w:tc>
        <w:tc>
          <w:tcPr>
            <w:tcW w:w="1300" w:type="dxa"/>
            <w:tcBorders>
              <w:top w:val="nil"/>
              <w:bottom w:val="nil"/>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.931</w:t>
            </w:r>
          </w:p>
        </w:tc>
      </w:tr>
      <w:tr w:rsidR="002E2E68" w:rsidRPr="002E2E68" w:rsidTr="002E2E68">
        <w:trPr>
          <w:cantSplit/>
          <w:trHeight w:val="163"/>
          <w:jc w:val="center"/>
        </w:trPr>
        <w:tc>
          <w:tcPr>
            <w:tcW w:w="650" w:type="dxa"/>
            <w:tcBorders>
              <w:top w:val="nil"/>
              <w:left w:val="single" w:sz="16" w:space="0" w:color="000000"/>
              <w:bottom w:val="single" w:sz="16" w:space="0" w:color="000000"/>
              <w:right w:val="single" w:sz="16" w:space="0" w:color="000000"/>
            </w:tcBorders>
            <w:shd w:val="clear" w:color="auto" w:fill="FFFFFF"/>
          </w:tcPr>
          <w:p w:rsidR="002E2E68" w:rsidRPr="002E2E68" w:rsidRDefault="002E2E68" w:rsidP="002E2E68">
            <w:pPr>
              <w:autoSpaceDE w:val="0"/>
              <w:autoSpaceDN w:val="0"/>
              <w:adjustRightInd w:val="0"/>
              <w:spacing w:after="0"/>
              <w:ind w:right="60"/>
              <w:rPr>
                <w:rFonts w:ascii="Arial" w:eastAsia="Calibri" w:hAnsi="Arial" w:cs="Arial"/>
                <w:color w:val="000000"/>
                <w:sz w:val="16"/>
                <w:szCs w:val="16"/>
              </w:rPr>
            </w:pPr>
            <w:r w:rsidRPr="002E2E68">
              <w:rPr>
                <w:rFonts w:ascii="Arial" w:eastAsia="Calibri" w:hAnsi="Arial" w:cs="Arial"/>
                <w:color w:val="000000"/>
                <w:sz w:val="16"/>
                <w:szCs w:val="16"/>
              </w:rPr>
              <w:t>PY6</w:t>
            </w:r>
          </w:p>
        </w:tc>
        <w:tc>
          <w:tcPr>
            <w:tcW w:w="1301" w:type="dxa"/>
            <w:tcBorders>
              <w:top w:val="nil"/>
              <w:left w:val="single" w:sz="16" w:space="0" w:color="000000"/>
              <w:bottom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118.36</w:t>
            </w:r>
          </w:p>
        </w:tc>
        <w:tc>
          <w:tcPr>
            <w:tcW w:w="1298" w:type="dxa"/>
            <w:tcBorders>
              <w:top w:val="nil"/>
              <w:bottom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169.204</w:t>
            </w:r>
          </w:p>
        </w:tc>
        <w:tc>
          <w:tcPr>
            <w:tcW w:w="1300" w:type="dxa"/>
            <w:tcBorders>
              <w:top w:val="nil"/>
              <w:bottom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.861</w:t>
            </w:r>
          </w:p>
        </w:tc>
        <w:tc>
          <w:tcPr>
            <w:tcW w:w="1300" w:type="dxa"/>
            <w:tcBorders>
              <w:top w:val="nil"/>
              <w:bottom w:val="single" w:sz="16" w:space="0" w:color="000000"/>
              <w:right w:val="single" w:sz="16" w:space="0" w:color="000000"/>
            </w:tcBorders>
            <w:shd w:val="clear" w:color="auto" w:fill="FFFFFF"/>
          </w:tcPr>
          <w:p w:rsidR="002E2E68" w:rsidRPr="002E2E68" w:rsidRDefault="002E2E68" w:rsidP="002E2E68">
            <w:pPr>
              <w:autoSpaceDE w:val="0"/>
              <w:autoSpaceDN w:val="0"/>
              <w:adjustRightInd w:val="0"/>
              <w:spacing w:after="0"/>
              <w:ind w:right="60"/>
              <w:jc w:val="right"/>
              <w:rPr>
                <w:rFonts w:ascii="Arial" w:eastAsia="Calibri" w:hAnsi="Arial" w:cs="Arial"/>
                <w:color w:val="000000"/>
                <w:sz w:val="16"/>
                <w:szCs w:val="16"/>
              </w:rPr>
            </w:pPr>
            <w:r w:rsidRPr="002E2E68">
              <w:rPr>
                <w:rFonts w:ascii="Arial" w:eastAsia="Calibri" w:hAnsi="Arial" w:cs="Arial"/>
                <w:color w:val="000000"/>
                <w:sz w:val="16"/>
                <w:szCs w:val="16"/>
              </w:rPr>
              <w:t>.930</w:t>
            </w:r>
          </w:p>
        </w:tc>
      </w:tr>
    </w:tbl>
    <w:p w:rsidR="002E2E68" w:rsidRDefault="002E2E68" w:rsidP="002E2E68">
      <w:pPr>
        <w:autoSpaceDE w:val="0"/>
        <w:autoSpaceDN w:val="0"/>
        <w:adjustRightInd w:val="0"/>
        <w:spacing w:after="0"/>
        <w:rPr>
          <w:rFonts w:ascii="Times New Roman" w:eastAsia="Calibri" w:hAnsi="Times New Roman" w:cs="Times New Roman"/>
          <w:i/>
        </w:rPr>
      </w:pPr>
      <w:proofErr w:type="gramStart"/>
      <w:r w:rsidRPr="007D2FD4">
        <w:rPr>
          <w:rFonts w:ascii="Times New Roman" w:eastAsia="Calibri" w:hAnsi="Times New Roman" w:cs="Times New Roman"/>
          <w:i/>
        </w:rPr>
        <w:t>Sumber :</w:t>
      </w:r>
      <w:proofErr w:type="gramEnd"/>
      <w:r w:rsidRPr="007D2FD4">
        <w:rPr>
          <w:rFonts w:ascii="Times New Roman" w:eastAsia="Calibri" w:hAnsi="Times New Roman" w:cs="Times New Roman"/>
          <w:i/>
        </w:rPr>
        <w:t xml:space="preserve"> Data Hasil SPSS ver. 19</w:t>
      </w:r>
    </w:p>
    <w:p w:rsidR="002E2E68" w:rsidRDefault="002E2E68" w:rsidP="002E2E68">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Dari tabel diatas dapat dilihat semua pernyataan memiliki nilailebih besar dari nilai r-Tabel. Maka pernyataan tersebut dinyatkan Valid.</w:t>
      </w:r>
    </w:p>
    <w:p w:rsidR="002E2E68" w:rsidRDefault="002E2E68" w:rsidP="002E2E68">
      <w:pPr>
        <w:tabs>
          <w:tab w:val="left" w:pos="709"/>
        </w:tabs>
        <w:autoSpaceDE w:val="0"/>
        <w:autoSpaceDN w:val="0"/>
        <w:adjustRightInd w:val="0"/>
        <w:spacing w:after="0"/>
        <w:jc w:val="both"/>
        <w:rPr>
          <w:rFonts w:ascii="Times New Roman" w:eastAsia="Calibri" w:hAnsi="Times New Roman" w:cs="Times New Roman"/>
          <w:b/>
        </w:rPr>
      </w:pPr>
      <w:proofErr w:type="gramStart"/>
      <w:r>
        <w:rPr>
          <w:rFonts w:ascii="Times New Roman" w:eastAsia="Calibri" w:hAnsi="Times New Roman" w:cs="Times New Roman"/>
          <w:b/>
        </w:rPr>
        <w:t>6.</w:t>
      </w:r>
      <w:r w:rsidRPr="007D2FD4">
        <w:rPr>
          <w:rFonts w:ascii="Times New Roman" w:eastAsia="Calibri" w:hAnsi="Times New Roman" w:cs="Times New Roman"/>
          <w:b/>
        </w:rPr>
        <w:t>Uji</w:t>
      </w:r>
      <w:proofErr w:type="gramEnd"/>
      <w:r w:rsidRPr="007D2FD4">
        <w:rPr>
          <w:rFonts w:ascii="Times New Roman" w:eastAsia="Calibri" w:hAnsi="Times New Roman" w:cs="Times New Roman"/>
          <w:b/>
        </w:rPr>
        <w:t xml:space="preserve"> Reabilitas</w:t>
      </w:r>
    </w:p>
    <w:p w:rsidR="002E2E68" w:rsidRPr="007D2FD4" w:rsidRDefault="002E2E68" w:rsidP="002E2E68">
      <w:pPr>
        <w:spacing w:after="0" w:line="240" w:lineRule="auto"/>
        <w:jc w:val="center"/>
        <w:rPr>
          <w:rFonts w:ascii="Times New Roman" w:eastAsia="Times New Roman" w:hAnsi="Times New Roman" w:cs="Times New Roman"/>
          <w:b/>
          <w:sz w:val="24"/>
          <w:szCs w:val="24"/>
        </w:rPr>
      </w:pPr>
      <w:r w:rsidRPr="007D2FD4">
        <w:rPr>
          <w:rFonts w:ascii="Times New Roman" w:eastAsia="Times New Roman" w:hAnsi="Times New Roman" w:cs="Times New Roman"/>
          <w:b/>
          <w:sz w:val="24"/>
          <w:szCs w:val="24"/>
        </w:rPr>
        <w:t>Interval Cronbach’s Alpha</w:t>
      </w:r>
    </w:p>
    <w:tbl>
      <w:tblPr>
        <w:tblStyle w:val="TableGrid1"/>
        <w:tblW w:w="0" w:type="auto"/>
        <w:tblLook w:val="04A0"/>
      </w:tblPr>
      <w:tblGrid>
        <w:gridCol w:w="2241"/>
        <w:gridCol w:w="2233"/>
      </w:tblGrid>
      <w:tr w:rsidR="002E2E68" w:rsidRPr="00BB51DC" w:rsidTr="00BB51DC">
        <w:trPr>
          <w:trHeight w:val="514"/>
        </w:trPr>
        <w:tc>
          <w:tcPr>
            <w:tcW w:w="2241" w:type="dxa"/>
          </w:tcPr>
          <w:p w:rsidR="002E2E68" w:rsidRPr="00BB51DC" w:rsidRDefault="002E2E68" w:rsidP="00BB51DC">
            <w:pPr>
              <w:spacing w:line="276" w:lineRule="auto"/>
              <w:jc w:val="center"/>
              <w:rPr>
                <w:rFonts w:eastAsia="Times New Roman" w:cs="Times New Roman"/>
                <w:b/>
                <w:sz w:val="22"/>
              </w:rPr>
            </w:pPr>
            <w:r w:rsidRPr="00BB51DC">
              <w:rPr>
                <w:rFonts w:eastAsia="Times New Roman" w:cs="Times New Roman"/>
                <w:b/>
                <w:sz w:val="22"/>
              </w:rPr>
              <w:t xml:space="preserve">Interval Cronbach’ Alpha </w:t>
            </w:r>
          </w:p>
        </w:tc>
        <w:tc>
          <w:tcPr>
            <w:tcW w:w="2233" w:type="dxa"/>
          </w:tcPr>
          <w:p w:rsidR="002E2E68" w:rsidRPr="00BB51DC" w:rsidRDefault="002E2E68" w:rsidP="00BB51DC">
            <w:pPr>
              <w:spacing w:line="276" w:lineRule="auto"/>
              <w:jc w:val="center"/>
              <w:rPr>
                <w:rFonts w:eastAsia="Times New Roman" w:cs="Times New Roman"/>
                <w:b/>
                <w:sz w:val="22"/>
              </w:rPr>
            </w:pPr>
            <w:r w:rsidRPr="00BB51DC">
              <w:rPr>
                <w:rFonts w:eastAsia="Times New Roman" w:cs="Times New Roman"/>
                <w:b/>
                <w:sz w:val="22"/>
              </w:rPr>
              <w:t xml:space="preserve">Tingkat Hubungan </w:t>
            </w:r>
          </w:p>
        </w:tc>
      </w:tr>
      <w:tr w:rsidR="002E2E68" w:rsidRPr="00BB51DC" w:rsidTr="00BB51DC">
        <w:trPr>
          <w:trHeight w:val="257"/>
        </w:trPr>
        <w:tc>
          <w:tcPr>
            <w:tcW w:w="2241"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0,00-0,20</w:t>
            </w:r>
          </w:p>
        </w:tc>
        <w:tc>
          <w:tcPr>
            <w:tcW w:w="2233"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Tidak Reliabel</w:t>
            </w:r>
          </w:p>
        </w:tc>
      </w:tr>
      <w:tr w:rsidR="002E2E68" w:rsidRPr="00BB51DC" w:rsidTr="00BB51DC">
        <w:trPr>
          <w:trHeight w:val="242"/>
        </w:trPr>
        <w:tc>
          <w:tcPr>
            <w:tcW w:w="2241"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0,21-0,40</w:t>
            </w:r>
          </w:p>
        </w:tc>
        <w:tc>
          <w:tcPr>
            <w:tcW w:w="2233"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Kurang Reliabel</w:t>
            </w:r>
          </w:p>
        </w:tc>
      </w:tr>
      <w:tr w:rsidR="002E2E68" w:rsidRPr="00BB51DC" w:rsidTr="00BB51DC">
        <w:trPr>
          <w:trHeight w:val="257"/>
        </w:trPr>
        <w:tc>
          <w:tcPr>
            <w:tcW w:w="2241"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0,41-0,60</w:t>
            </w:r>
          </w:p>
        </w:tc>
        <w:tc>
          <w:tcPr>
            <w:tcW w:w="2233"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 xml:space="preserve">Cukup Reliabel </w:t>
            </w:r>
          </w:p>
        </w:tc>
      </w:tr>
      <w:tr w:rsidR="002E2E68" w:rsidRPr="00BB51DC" w:rsidTr="00BB51DC">
        <w:trPr>
          <w:trHeight w:val="257"/>
        </w:trPr>
        <w:tc>
          <w:tcPr>
            <w:tcW w:w="2241"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0,61-0,80</w:t>
            </w:r>
          </w:p>
        </w:tc>
        <w:tc>
          <w:tcPr>
            <w:tcW w:w="2233"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 xml:space="preserve">Reliabel </w:t>
            </w:r>
          </w:p>
        </w:tc>
      </w:tr>
      <w:tr w:rsidR="002E2E68" w:rsidRPr="00BB51DC" w:rsidTr="00BB51DC">
        <w:trPr>
          <w:trHeight w:val="257"/>
        </w:trPr>
        <w:tc>
          <w:tcPr>
            <w:tcW w:w="2241"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0,81-1,00</w:t>
            </w:r>
          </w:p>
        </w:tc>
        <w:tc>
          <w:tcPr>
            <w:tcW w:w="2233" w:type="dxa"/>
          </w:tcPr>
          <w:p w:rsidR="002E2E68" w:rsidRPr="00BB51DC" w:rsidRDefault="002E2E68" w:rsidP="00BB51DC">
            <w:pPr>
              <w:spacing w:line="276" w:lineRule="auto"/>
              <w:jc w:val="center"/>
              <w:rPr>
                <w:rFonts w:eastAsia="Times New Roman" w:cs="Times New Roman"/>
                <w:sz w:val="22"/>
              </w:rPr>
            </w:pPr>
            <w:r w:rsidRPr="00BB51DC">
              <w:rPr>
                <w:rFonts w:eastAsia="Times New Roman" w:cs="Times New Roman"/>
                <w:sz w:val="22"/>
              </w:rPr>
              <w:t xml:space="preserve">Sangat Reliabel </w:t>
            </w:r>
          </w:p>
        </w:tc>
      </w:tr>
    </w:tbl>
    <w:p w:rsidR="002E2E68" w:rsidRPr="00BB51DC" w:rsidRDefault="002E2E68" w:rsidP="00BB51DC">
      <w:pPr>
        <w:jc w:val="both"/>
        <w:rPr>
          <w:rFonts w:ascii="Times New Roman" w:eastAsia="Calibri" w:hAnsi="Times New Roman" w:cs="Times New Roman"/>
        </w:rPr>
      </w:pPr>
      <w:r w:rsidRPr="00BB51DC">
        <w:rPr>
          <w:rFonts w:ascii="Times New Roman" w:eastAsia="Calibri" w:hAnsi="Times New Roman" w:cs="Times New Roman"/>
        </w:rPr>
        <w:t xml:space="preserve"> Alat ukur dikatan reabel </w:t>
      </w:r>
      <w:proofErr w:type="gramStart"/>
      <w:r w:rsidRPr="00BB51DC">
        <w:rPr>
          <w:rFonts w:ascii="Times New Roman" w:eastAsia="Calibri" w:hAnsi="Times New Roman" w:cs="Times New Roman"/>
        </w:rPr>
        <w:t>apabila :</w:t>
      </w:r>
      <w:proofErr w:type="gramEnd"/>
    </w:p>
    <w:p w:rsidR="002E2E68" w:rsidRPr="00BB51DC" w:rsidRDefault="002E2E68" w:rsidP="00BB51DC">
      <w:pPr>
        <w:numPr>
          <w:ilvl w:val="0"/>
          <w:numId w:val="1"/>
        </w:numPr>
        <w:spacing w:after="0"/>
        <w:ind w:left="714" w:hanging="357"/>
        <w:contextualSpacing/>
        <w:jc w:val="both"/>
        <w:rPr>
          <w:rFonts w:ascii="Times New Roman" w:eastAsia="Calibri" w:hAnsi="Times New Roman" w:cs="Times New Roman"/>
        </w:rPr>
      </w:pPr>
      <w:r w:rsidRPr="00BB51DC">
        <w:rPr>
          <w:rFonts w:ascii="Times New Roman" w:eastAsia="Calibri" w:hAnsi="Times New Roman" w:cs="Times New Roman"/>
        </w:rPr>
        <w:t>Cronbanch’s Alpha yang dihasilkan &gt; 0</w:t>
      </w:r>
      <w:proofErr w:type="gramStart"/>
      <w:r w:rsidRPr="00BB51DC">
        <w:rPr>
          <w:rFonts w:ascii="Times New Roman" w:eastAsia="Calibri" w:hAnsi="Times New Roman" w:cs="Times New Roman"/>
        </w:rPr>
        <w:t>,60</w:t>
      </w:r>
      <w:proofErr w:type="gramEnd"/>
      <w:r w:rsidRPr="00BB51DC">
        <w:rPr>
          <w:rFonts w:ascii="Times New Roman" w:eastAsia="Calibri" w:hAnsi="Times New Roman" w:cs="Times New Roman"/>
        </w:rPr>
        <w:t xml:space="preserve"> maka butir pertanyaan tersebut dinyatakan reabel.</w:t>
      </w:r>
    </w:p>
    <w:p w:rsidR="002E2E68" w:rsidRPr="00BB51DC" w:rsidRDefault="002E2E68" w:rsidP="00BB51DC">
      <w:pPr>
        <w:numPr>
          <w:ilvl w:val="0"/>
          <w:numId w:val="1"/>
        </w:numPr>
        <w:spacing w:after="0"/>
        <w:ind w:left="714" w:hanging="357"/>
        <w:contextualSpacing/>
        <w:jc w:val="both"/>
        <w:rPr>
          <w:rFonts w:ascii="Times New Roman" w:eastAsia="Calibri" w:hAnsi="Times New Roman" w:cs="Times New Roman"/>
        </w:rPr>
      </w:pPr>
      <w:proofErr w:type="gramStart"/>
      <w:r w:rsidRPr="00BB51DC">
        <w:rPr>
          <w:rFonts w:ascii="Times New Roman" w:eastAsia="Calibri" w:hAnsi="Times New Roman" w:cs="Times New Roman"/>
        </w:rPr>
        <w:t>Cronbench’s  Alpha</w:t>
      </w:r>
      <w:proofErr w:type="gramEnd"/>
      <w:r w:rsidRPr="00BB51DC">
        <w:rPr>
          <w:rFonts w:ascii="Times New Roman" w:eastAsia="Calibri" w:hAnsi="Times New Roman" w:cs="Times New Roman"/>
        </w:rPr>
        <w:t xml:space="preserve"> yang dihasilkan &lt; 0,60 maka butir pertanyaan tersebut dinyatakan tidak reabel.</w:t>
      </w:r>
    </w:p>
    <w:p w:rsidR="002E2E68" w:rsidRPr="00BB51DC" w:rsidRDefault="002E2E68" w:rsidP="00BB51DC">
      <w:pPr>
        <w:spacing w:after="0"/>
        <w:jc w:val="center"/>
        <w:rPr>
          <w:rFonts w:ascii="Times New Roman" w:eastAsia="Calibri" w:hAnsi="Times New Roman" w:cs="Arial"/>
          <w:b/>
        </w:rPr>
      </w:pPr>
      <w:r w:rsidRPr="00CC6B07">
        <w:rPr>
          <w:rFonts w:ascii="Times New Roman" w:eastAsia="Calibri" w:hAnsi="Times New Roman" w:cs="Arial"/>
          <w:b/>
          <w:sz w:val="16"/>
          <w:szCs w:val="16"/>
        </w:rPr>
        <w:t>HASIL SPSS REABILITAS KUESIONER VARIABEL X DAN Y (PENGARUH ETIK &amp; TEKNIK WAWANCARA TALKSHOW HOST TONIGHT SHOW NET TV TERHADAP MINAT MENONTON MAHASISWA STIE AHMAD DAHLAN</w:t>
      </w:r>
      <w:r w:rsidRPr="00BB51DC">
        <w:rPr>
          <w:rFonts w:ascii="Times New Roman" w:eastAsia="Calibri" w:hAnsi="Times New Roman" w:cs="Arial"/>
          <w:b/>
        </w:rPr>
        <w:t>)</w:t>
      </w:r>
    </w:p>
    <w:tbl>
      <w:tblPr>
        <w:tblpPr w:leftFromText="180" w:rightFromText="180" w:vertAnchor="text" w:horzAnchor="page" w:tblpX="7100" w:tblpY="11"/>
        <w:tblW w:w="2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2"/>
        <w:gridCol w:w="995"/>
      </w:tblGrid>
      <w:tr w:rsidR="002E2E68" w:rsidRPr="00BB51DC" w:rsidTr="00BB51DC">
        <w:trPr>
          <w:cantSplit/>
          <w:trHeight w:val="157"/>
          <w:tblHeader/>
        </w:trPr>
        <w:tc>
          <w:tcPr>
            <w:tcW w:w="2267" w:type="dxa"/>
            <w:gridSpan w:val="2"/>
            <w:tcBorders>
              <w:top w:val="nil"/>
              <w:left w:val="nil"/>
              <w:bottom w:val="nil"/>
              <w:right w:val="nil"/>
            </w:tcBorders>
            <w:shd w:val="clear" w:color="auto" w:fill="FFFFFF"/>
            <w:vAlign w:val="center"/>
          </w:tcPr>
          <w:p w:rsidR="002E2E68" w:rsidRPr="00BB51DC" w:rsidRDefault="002E2E68" w:rsidP="00BB51DC">
            <w:pPr>
              <w:autoSpaceDE w:val="0"/>
              <w:autoSpaceDN w:val="0"/>
              <w:adjustRightInd w:val="0"/>
              <w:spacing w:after="0"/>
              <w:ind w:right="60"/>
              <w:jc w:val="center"/>
              <w:rPr>
                <w:rFonts w:ascii="Arial" w:eastAsia="Calibri" w:hAnsi="Arial" w:cs="Arial"/>
                <w:color w:val="000000"/>
              </w:rPr>
            </w:pPr>
            <w:r w:rsidRPr="00BB51DC">
              <w:rPr>
                <w:rFonts w:ascii="Arial" w:eastAsia="Calibri" w:hAnsi="Arial" w:cs="Arial"/>
                <w:b/>
                <w:bCs/>
                <w:color w:val="000000"/>
              </w:rPr>
              <w:t>Reliability Statistics</w:t>
            </w:r>
          </w:p>
        </w:tc>
      </w:tr>
      <w:tr w:rsidR="002E2E68" w:rsidRPr="00BB51DC" w:rsidTr="00BB51DC">
        <w:trPr>
          <w:cantSplit/>
          <w:trHeight w:val="319"/>
          <w:tblHeader/>
        </w:trPr>
        <w:tc>
          <w:tcPr>
            <w:tcW w:w="1272" w:type="dxa"/>
            <w:tcBorders>
              <w:top w:val="single" w:sz="16" w:space="0" w:color="000000"/>
              <w:left w:val="single" w:sz="16" w:space="0" w:color="000000"/>
              <w:bottom w:val="single" w:sz="16" w:space="0" w:color="000000"/>
            </w:tcBorders>
            <w:shd w:val="clear" w:color="auto" w:fill="FFFFFF"/>
            <w:vAlign w:val="bottom"/>
          </w:tcPr>
          <w:p w:rsidR="002E2E68" w:rsidRPr="00BB51DC" w:rsidRDefault="002E2E68" w:rsidP="00BB51DC">
            <w:pPr>
              <w:autoSpaceDE w:val="0"/>
              <w:autoSpaceDN w:val="0"/>
              <w:adjustRightInd w:val="0"/>
              <w:spacing w:after="0"/>
              <w:ind w:right="60"/>
              <w:jc w:val="center"/>
              <w:rPr>
                <w:rFonts w:ascii="Arial" w:eastAsia="Calibri" w:hAnsi="Arial" w:cs="Arial"/>
                <w:color w:val="000000"/>
              </w:rPr>
            </w:pPr>
            <w:r w:rsidRPr="00BB51DC">
              <w:rPr>
                <w:rFonts w:ascii="Arial" w:eastAsia="Calibri" w:hAnsi="Arial" w:cs="Arial"/>
                <w:color w:val="000000"/>
              </w:rPr>
              <w:t>Cronbach's Alpha</w:t>
            </w:r>
          </w:p>
        </w:tc>
        <w:tc>
          <w:tcPr>
            <w:tcW w:w="995" w:type="dxa"/>
            <w:tcBorders>
              <w:top w:val="single" w:sz="16" w:space="0" w:color="000000"/>
              <w:bottom w:val="single" w:sz="16" w:space="0" w:color="000000"/>
              <w:right w:val="single" w:sz="16" w:space="0" w:color="000000"/>
            </w:tcBorders>
            <w:shd w:val="clear" w:color="auto" w:fill="FFFFFF"/>
            <w:vAlign w:val="bottom"/>
          </w:tcPr>
          <w:p w:rsidR="002E2E68" w:rsidRPr="00BB51DC" w:rsidRDefault="002E2E68" w:rsidP="00BB51DC">
            <w:pPr>
              <w:autoSpaceDE w:val="0"/>
              <w:autoSpaceDN w:val="0"/>
              <w:adjustRightInd w:val="0"/>
              <w:spacing w:after="0"/>
              <w:ind w:right="60"/>
              <w:jc w:val="center"/>
              <w:rPr>
                <w:rFonts w:ascii="Arial" w:eastAsia="Calibri" w:hAnsi="Arial" w:cs="Arial"/>
                <w:color w:val="000000"/>
              </w:rPr>
            </w:pPr>
            <w:r w:rsidRPr="00BB51DC">
              <w:rPr>
                <w:rFonts w:ascii="Arial" w:eastAsia="Calibri" w:hAnsi="Arial" w:cs="Arial"/>
                <w:color w:val="000000"/>
              </w:rPr>
              <w:t>N of Items</w:t>
            </w:r>
          </w:p>
        </w:tc>
      </w:tr>
      <w:tr w:rsidR="002E2E68" w:rsidRPr="00BB51DC" w:rsidTr="00BB51DC">
        <w:trPr>
          <w:cantSplit/>
          <w:trHeight w:val="157"/>
        </w:trPr>
        <w:tc>
          <w:tcPr>
            <w:tcW w:w="1272" w:type="dxa"/>
            <w:tcBorders>
              <w:top w:val="single" w:sz="16" w:space="0" w:color="000000"/>
              <w:left w:val="single" w:sz="16" w:space="0" w:color="000000"/>
              <w:bottom w:val="single" w:sz="16" w:space="0" w:color="000000"/>
            </w:tcBorders>
            <w:shd w:val="clear" w:color="auto" w:fill="FFFFFF"/>
          </w:tcPr>
          <w:p w:rsidR="002E2E68" w:rsidRPr="00BB51DC" w:rsidRDefault="002E2E68" w:rsidP="00BB51DC">
            <w:pPr>
              <w:autoSpaceDE w:val="0"/>
              <w:autoSpaceDN w:val="0"/>
              <w:adjustRightInd w:val="0"/>
              <w:spacing w:after="0"/>
              <w:ind w:right="60"/>
              <w:jc w:val="right"/>
              <w:rPr>
                <w:rFonts w:ascii="Arial" w:eastAsia="Calibri" w:hAnsi="Arial" w:cs="Arial"/>
                <w:color w:val="000000"/>
              </w:rPr>
            </w:pPr>
            <w:r w:rsidRPr="00BB51DC">
              <w:rPr>
                <w:rFonts w:ascii="Arial" w:eastAsia="Calibri" w:hAnsi="Arial" w:cs="Arial"/>
                <w:color w:val="000000"/>
              </w:rPr>
              <w:t>.936</w:t>
            </w:r>
          </w:p>
        </w:tc>
        <w:tc>
          <w:tcPr>
            <w:tcW w:w="995" w:type="dxa"/>
            <w:tcBorders>
              <w:top w:val="single" w:sz="16" w:space="0" w:color="000000"/>
              <w:bottom w:val="single" w:sz="16" w:space="0" w:color="000000"/>
              <w:right w:val="single" w:sz="16" w:space="0" w:color="000000"/>
            </w:tcBorders>
            <w:shd w:val="clear" w:color="auto" w:fill="FFFFFF"/>
          </w:tcPr>
          <w:p w:rsidR="002E2E68" w:rsidRPr="00BB51DC" w:rsidRDefault="002E2E68" w:rsidP="00BB51DC">
            <w:pPr>
              <w:autoSpaceDE w:val="0"/>
              <w:autoSpaceDN w:val="0"/>
              <w:adjustRightInd w:val="0"/>
              <w:spacing w:after="0"/>
              <w:ind w:right="60"/>
              <w:jc w:val="right"/>
              <w:rPr>
                <w:rFonts w:ascii="Arial" w:eastAsia="Calibri" w:hAnsi="Arial" w:cs="Arial"/>
                <w:color w:val="000000"/>
              </w:rPr>
            </w:pPr>
            <w:r w:rsidRPr="00BB51DC">
              <w:rPr>
                <w:rFonts w:ascii="Arial" w:eastAsia="Calibri" w:hAnsi="Arial" w:cs="Arial"/>
                <w:color w:val="000000"/>
              </w:rPr>
              <w:t>31</w:t>
            </w:r>
          </w:p>
        </w:tc>
      </w:tr>
    </w:tbl>
    <w:p w:rsidR="002E2E68" w:rsidRPr="00BB51DC" w:rsidRDefault="002E2E68" w:rsidP="00BB51DC">
      <w:pPr>
        <w:autoSpaceDE w:val="0"/>
        <w:autoSpaceDN w:val="0"/>
        <w:adjustRightInd w:val="0"/>
        <w:spacing w:after="0"/>
        <w:rPr>
          <w:rFonts w:ascii="Times New Roman" w:eastAsia="Calibri" w:hAnsi="Times New Roman" w:cs="Times New Roman"/>
        </w:rPr>
      </w:pPr>
    </w:p>
    <w:p w:rsidR="002E2E68" w:rsidRDefault="002E2E68" w:rsidP="00BB51DC">
      <w:pPr>
        <w:autoSpaceDE w:val="0"/>
        <w:autoSpaceDN w:val="0"/>
        <w:adjustRightInd w:val="0"/>
        <w:spacing w:after="0"/>
        <w:rPr>
          <w:rFonts w:ascii="Times New Roman" w:eastAsia="Calibri" w:hAnsi="Times New Roman" w:cs="Times New Roman"/>
          <w:sz w:val="18"/>
          <w:szCs w:val="18"/>
        </w:rPr>
      </w:pPr>
      <w:r w:rsidRPr="00BB51DC">
        <w:rPr>
          <w:rFonts w:ascii="Times New Roman" w:eastAsia="Calibri" w:hAnsi="Times New Roman" w:cs="Times New Roman"/>
        </w:rPr>
        <w:tab/>
      </w:r>
      <w:r w:rsidRPr="00BB51DC">
        <w:rPr>
          <w:rFonts w:ascii="Times New Roman" w:eastAsia="Calibri" w:hAnsi="Times New Roman" w:cs="Times New Roman"/>
        </w:rPr>
        <w:tab/>
      </w:r>
      <w:proofErr w:type="gramStart"/>
      <w:r w:rsidRPr="007D2FD4">
        <w:rPr>
          <w:rFonts w:ascii="Times New Roman" w:eastAsia="Calibri" w:hAnsi="Times New Roman" w:cs="Times New Roman"/>
          <w:sz w:val="18"/>
          <w:szCs w:val="18"/>
        </w:rPr>
        <w:t>Sumber :</w:t>
      </w:r>
      <w:proofErr w:type="gramEnd"/>
      <w:r w:rsidRPr="007D2FD4">
        <w:rPr>
          <w:rFonts w:ascii="Times New Roman" w:eastAsia="Calibri" w:hAnsi="Times New Roman" w:cs="Times New Roman"/>
          <w:sz w:val="18"/>
          <w:szCs w:val="18"/>
        </w:rPr>
        <w:t xml:space="preserve"> Data Hasil SPSS Ver19</w:t>
      </w:r>
    </w:p>
    <w:p w:rsidR="00BB51DC" w:rsidRDefault="00BB51DC" w:rsidP="00BB51DC">
      <w:pPr>
        <w:spacing w:after="0"/>
        <w:rPr>
          <w:rFonts w:ascii="Times New Roman" w:eastAsia="Calibri" w:hAnsi="Times New Roman" w:cs="Times New Roman"/>
          <w:b/>
        </w:rPr>
      </w:pPr>
      <w:r w:rsidRPr="00BB51DC">
        <w:rPr>
          <w:rFonts w:ascii="Times New Roman" w:eastAsia="Calibri" w:hAnsi="Times New Roman" w:cs="Times New Roman"/>
          <w:b/>
        </w:rPr>
        <w:t>HASIL PENELITIAN DAN PEBAHASAN</w:t>
      </w:r>
    </w:p>
    <w:p w:rsidR="00BB51DC" w:rsidRDefault="00BB51DC" w:rsidP="00BB51DC">
      <w:pPr>
        <w:spacing w:after="0"/>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1.</w:t>
      </w:r>
      <w:r w:rsidRPr="007D2FD4">
        <w:rPr>
          <w:rFonts w:ascii="Times New Roman" w:eastAsia="Calibri" w:hAnsi="Times New Roman" w:cs="Times New Roman"/>
          <w:b/>
          <w:sz w:val="24"/>
          <w:szCs w:val="24"/>
        </w:rPr>
        <w:t>Uji</w:t>
      </w:r>
      <w:proofErr w:type="gramEnd"/>
      <w:r w:rsidRPr="007D2FD4">
        <w:rPr>
          <w:rFonts w:ascii="Times New Roman" w:eastAsia="Calibri" w:hAnsi="Times New Roman" w:cs="Times New Roman"/>
          <w:b/>
          <w:sz w:val="24"/>
          <w:szCs w:val="24"/>
        </w:rPr>
        <w:t xml:space="preserve"> Korelasi</w:t>
      </w:r>
    </w:p>
    <w:p w:rsidR="004508FD" w:rsidRDefault="004508FD" w:rsidP="004508FD">
      <w:pPr>
        <w:spacing w:after="0" w:line="360" w:lineRule="auto"/>
        <w:contextualSpacing/>
        <w:jc w:val="center"/>
        <w:rPr>
          <w:rFonts w:ascii="Times New Roman" w:eastAsia="Calibri" w:hAnsi="Times New Roman" w:cs="Times New Roman"/>
          <w:b/>
        </w:rPr>
      </w:pPr>
      <w:r>
        <w:rPr>
          <w:rFonts w:ascii="Times New Roman" w:eastAsia="Calibri" w:hAnsi="Times New Roman" w:cs="Times New Roman"/>
          <w:b/>
          <w:sz w:val="24"/>
          <w:szCs w:val="24"/>
        </w:rPr>
        <w:t xml:space="preserve"> </w:t>
      </w:r>
      <w:r w:rsidRPr="004508FD">
        <w:rPr>
          <w:rFonts w:ascii="Times New Roman" w:eastAsia="Calibri" w:hAnsi="Times New Roman" w:cs="Times New Roman"/>
          <w:b/>
        </w:rPr>
        <w:t>KORELASI ANTARA VARIABEL X DAN Y</w:t>
      </w:r>
    </w:p>
    <w:p w:rsidR="003B1AAE" w:rsidRDefault="003B1AAE" w:rsidP="004508FD">
      <w:pPr>
        <w:spacing w:after="0" w:line="360" w:lineRule="auto"/>
        <w:contextualSpacing/>
        <w:jc w:val="center"/>
        <w:rPr>
          <w:rFonts w:ascii="Times New Roman" w:eastAsia="Calibri" w:hAnsi="Times New Roman" w:cs="Times New Roman"/>
          <w:b/>
        </w:rPr>
      </w:pPr>
    </w:p>
    <w:p w:rsidR="003B1AAE" w:rsidRDefault="003B1AAE" w:rsidP="004508FD">
      <w:pPr>
        <w:spacing w:after="0" w:line="360" w:lineRule="auto"/>
        <w:contextualSpacing/>
        <w:jc w:val="center"/>
        <w:rPr>
          <w:rFonts w:ascii="Times New Roman" w:eastAsia="Calibri" w:hAnsi="Times New Roman" w:cs="Times New Roman"/>
          <w:b/>
        </w:rPr>
      </w:pPr>
    </w:p>
    <w:p w:rsidR="003B1AAE" w:rsidRDefault="003B1AAE" w:rsidP="004508FD">
      <w:pPr>
        <w:spacing w:after="0" w:line="360" w:lineRule="auto"/>
        <w:contextualSpacing/>
        <w:jc w:val="center"/>
        <w:rPr>
          <w:rFonts w:ascii="Times New Roman" w:eastAsia="Calibri" w:hAnsi="Times New Roman" w:cs="Times New Roman"/>
          <w:b/>
        </w:rPr>
      </w:pPr>
    </w:p>
    <w:p w:rsidR="003B1AAE" w:rsidRDefault="003B1AAE" w:rsidP="004508FD">
      <w:pPr>
        <w:spacing w:after="0" w:line="360" w:lineRule="auto"/>
        <w:contextualSpacing/>
        <w:jc w:val="center"/>
        <w:rPr>
          <w:rFonts w:ascii="Times New Roman" w:eastAsia="Calibri" w:hAnsi="Times New Roman" w:cs="Times New Roman"/>
          <w:b/>
        </w:rPr>
      </w:pPr>
    </w:p>
    <w:tbl>
      <w:tblPr>
        <w:tblpPr w:leftFromText="180" w:rightFromText="180" w:vertAnchor="text" w:horzAnchor="margin" w:tblpXSpec="right" w:tblpY="117"/>
        <w:tblW w:w="4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5"/>
        <w:gridCol w:w="1183"/>
        <w:gridCol w:w="873"/>
        <w:gridCol w:w="872"/>
      </w:tblGrid>
      <w:tr w:rsidR="001C7D5B" w:rsidRPr="007D2FD4" w:rsidTr="001C7D5B">
        <w:trPr>
          <w:cantSplit/>
          <w:trHeight w:val="150"/>
          <w:tblHeader/>
        </w:trPr>
        <w:tc>
          <w:tcPr>
            <w:tcW w:w="4383" w:type="dxa"/>
            <w:gridSpan w:val="4"/>
            <w:tcBorders>
              <w:top w:val="nil"/>
              <w:left w:val="nil"/>
              <w:bottom w:val="nil"/>
              <w:right w:val="nil"/>
            </w:tcBorders>
            <w:shd w:val="clear" w:color="auto" w:fill="FFFFFF"/>
            <w:vAlign w:val="center"/>
          </w:tcPr>
          <w:p w:rsidR="001C7D5B" w:rsidRPr="007D2FD4" w:rsidRDefault="001C7D5B" w:rsidP="001C7D5B">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b/>
                <w:bCs/>
                <w:color w:val="000000"/>
                <w:sz w:val="18"/>
                <w:szCs w:val="18"/>
              </w:rPr>
              <w:t>Correlations</w:t>
            </w:r>
          </w:p>
        </w:tc>
      </w:tr>
      <w:tr w:rsidR="001C7D5B" w:rsidRPr="007D2FD4" w:rsidTr="001C7D5B">
        <w:trPr>
          <w:cantSplit/>
          <w:trHeight w:val="460"/>
          <w:tblHeader/>
        </w:trPr>
        <w:tc>
          <w:tcPr>
            <w:tcW w:w="263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C7D5B" w:rsidRPr="003B1AAE" w:rsidRDefault="001C7D5B" w:rsidP="001C7D5B">
            <w:pPr>
              <w:autoSpaceDE w:val="0"/>
              <w:autoSpaceDN w:val="0"/>
              <w:adjustRightInd w:val="0"/>
              <w:spacing w:after="0" w:line="360" w:lineRule="auto"/>
              <w:contextualSpacing/>
              <w:jc w:val="center"/>
              <w:rPr>
                <w:rFonts w:ascii="Times New Roman" w:eastAsia="Calibri" w:hAnsi="Times New Roman" w:cs="Times New Roman"/>
                <w:sz w:val="16"/>
                <w:szCs w:val="16"/>
              </w:rPr>
            </w:pPr>
          </w:p>
        </w:tc>
        <w:tc>
          <w:tcPr>
            <w:tcW w:w="873" w:type="dxa"/>
            <w:tcBorders>
              <w:top w:val="single" w:sz="16" w:space="0" w:color="000000"/>
              <w:left w:val="single" w:sz="16" w:space="0" w:color="000000"/>
              <w:bottom w:val="single" w:sz="16" w:space="0" w:color="000000"/>
            </w:tcBorders>
            <w:shd w:val="clear" w:color="auto" w:fill="FFFFFF"/>
            <w:vAlign w:val="bottom"/>
          </w:tcPr>
          <w:p w:rsidR="001C7D5B" w:rsidRPr="003B1AAE" w:rsidRDefault="001C7D5B" w:rsidP="001C7D5B">
            <w:pPr>
              <w:autoSpaceDE w:val="0"/>
              <w:autoSpaceDN w:val="0"/>
              <w:adjustRightInd w:val="0"/>
              <w:spacing w:after="0" w:line="360" w:lineRule="auto"/>
              <w:ind w:right="60"/>
              <w:contextualSpacing/>
              <w:jc w:val="center"/>
              <w:rPr>
                <w:rFonts w:ascii="Arial" w:eastAsia="Calibri" w:hAnsi="Arial" w:cs="Arial"/>
                <w:color w:val="000000"/>
                <w:sz w:val="16"/>
                <w:szCs w:val="16"/>
              </w:rPr>
            </w:pPr>
            <w:r w:rsidRPr="003B1AAE">
              <w:rPr>
                <w:rFonts w:ascii="Arial" w:eastAsia="Calibri" w:hAnsi="Arial" w:cs="Arial"/>
                <w:color w:val="000000"/>
                <w:sz w:val="16"/>
                <w:szCs w:val="16"/>
              </w:rPr>
              <w:t>TeknikdanEtikHostTonightShow</w:t>
            </w:r>
          </w:p>
        </w:tc>
        <w:tc>
          <w:tcPr>
            <w:tcW w:w="872" w:type="dxa"/>
            <w:tcBorders>
              <w:top w:val="single" w:sz="16" w:space="0" w:color="000000"/>
              <w:bottom w:val="single" w:sz="16" w:space="0" w:color="000000"/>
              <w:right w:val="single" w:sz="16" w:space="0" w:color="000000"/>
            </w:tcBorders>
            <w:shd w:val="clear" w:color="auto" w:fill="FFFFFF"/>
            <w:vAlign w:val="bottom"/>
          </w:tcPr>
          <w:p w:rsidR="001C7D5B" w:rsidRPr="003B1AAE" w:rsidRDefault="001C7D5B" w:rsidP="001C7D5B">
            <w:pPr>
              <w:autoSpaceDE w:val="0"/>
              <w:autoSpaceDN w:val="0"/>
              <w:adjustRightInd w:val="0"/>
              <w:spacing w:after="0" w:line="360" w:lineRule="auto"/>
              <w:ind w:right="60"/>
              <w:contextualSpacing/>
              <w:jc w:val="center"/>
              <w:rPr>
                <w:rFonts w:ascii="Arial" w:eastAsia="Calibri" w:hAnsi="Arial" w:cs="Arial"/>
                <w:color w:val="000000"/>
                <w:sz w:val="16"/>
                <w:szCs w:val="16"/>
              </w:rPr>
            </w:pPr>
            <w:r w:rsidRPr="003B1AAE">
              <w:rPr>
                <w:rFonts w:ascii="Arial" w:eastAsia="Calibri" w:hAnsi="Arial" w:cs="Arial"/>
                <w:color w:val="000000"/>
                <w:sz w:val="16"/>
                <w:szCs w:val="16"/>
              </w:rPr>
              <w:t>MinatMenontonMahasiswaSTIEa</w:t>
            </w:r>
          </w:p>
        </w:tc>
      </w:tr>
      <w:tr w:rsidR="001C7D5B" w:rsidRPr="007D2FD4" w:rsidTr="001C7D5B">
        <w:trPr>
          <w:cantSplit/>
          <w:trHeight w:val="150"/>
          <w:tblHeader/>
        </w:trPr>
        <w:tc>
          <w:tcPr>
            <w:tcW w:w="1455" w:type="dxa"/>
            <w:vMerge w:val="restart"/>
            <w:tcBorders>
              <w:top w:val="single" w:sz="16" w:space="0" w:color="000000"/>
              <w:left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TeknikdanEtikHostTonightShow</w:t>
            </w:r>
          </w:p>
        </w:tc>
        <w:tc>
          <w:tcPr>
            <w:tcW w:w="1183" w:type="dxa"/>
            <w:tcBorders>
              <w:top w:val="single" w:sz="16" w:space="0" w:color="000000"/>
              <w:left w:val="nil"/>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Pearson Correlation</w:t>
            </w:r>
          </w:p>
        </w:tc>
        <w:tc>
          <w:tcPr>
            <w:tcW w:w="873" w:type="dxa"/>
            <w:tcBorders>
              <w:top w:val="single" w:sz="16" w:space="0" w:color="000000"/>
              <w:left w:val="single" w:sz="16" w:space="0" w:color="000000"/>
              <w:bottom w:val="nil"/>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1</w:t>
            </w:r>
          </w:p>
        </w:tc>
        <w:tc>
          <w:tcPr>
            <w:tcW w:w="872" w:type="dxa"/>
            <w:tcBorders>
              <w:top w:val="single" w:sz="16" w:space="0" w:color="000000"/>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.166</w:t>
            </w:r>
            <w:r w:rsidRPr="003B1AAE">
              <w:rPr>
                <w:rFonts w:ascii="Arial" w:eastAsia="Calibri" w:hAnsi="Arial" w:cs="Arial"/>
                <w:color w:val="000000"/>
                <w:sz w:val="16"/>
                <w:szCs w:val="16"/>
                <w:vertAlign w:val="superscript"/>
              </w:rPr>
              <w:t>**</w:t>
            </w:r>
          </w:p>
        </w:tc>
      </w:tr>
      <w:tr w:rsidR="001C7D5B" w:rsidRPr="007D2FD4" w:rsidTr="001C7D5B">
        <w:trPr>
          <w:cantSplit/>
          <w:trHeight w:val="68"/>
          <w:tblHeader/>
        </w:trPr>
        <w:tc>
          <w:tcPr>
            <w:tcW w:w="1455" w:type="dxa"/>
            <w:vMerge/>
            <w:tcBorders>
              <w:top w:val="single" w:sz="16" w:space="0" w:color="000000"/>
              <w:left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contextualSpacing/>
              <w:rPr>
                <w:rFonts w:ascii="Arial" w:eastAsia="Calibri" w:hAnsi="Arial" w:cs="Arial"/>
                <w:color w:val="000000"/>
                <w:sz w:val="16"/>
                <w:szCs w:val="16"/>
              </w:rPr>
            </w:pPr>
          </w:p>
        </w:tc>
        <w:tc>
          <w:tcPr>
            <w:tcW w:w="1183" w:type="dxa"/>
            <w:tcBorders>
              <w:top w:val="nil"/>
              <w:left w:val="nil"/>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Sig. (2-tailed)</w:t>
            </w:r>
          </w:p>
        </w:tc>
        <w:tc>
          <w:tcPr>
            <w:tcW w:w="873" w:type="dxa"/>
            <w:tcBorders>
              <w:top w:val="nil"/>
              <w:left w:val="single" w:sz="16" w:space="0" w:color="000000"/>
              <w:bottom w:val="nil"/>
            </w:tcBorders>
            <w:shd w:val="clear" w:color="auto" w:fill="FFFFFF"/>
            <w:vAlign w:val="center"/>
          </w:tcPr>
          <w:p w:rsidR="001C7D5B" w:rsidRPr="003B1AAE" w:rsidRDefault="001C7D5B" w:rsidP="001C7D5B">
            <w:pPr>
              <w:autoSpaceDE w:val="0"/>
              <w:autoSpaceDN w:val="0"/>
              <w:adjustRightInd w:val="0"/>
              <w:spacing w:after="0" w:line="360" w:lineRule="auto"/>
              <w:contextualSpacing/>
              <w:jc w:val="center"/>
              <w:rPr>
                <w:rFonts w:ascii="Times New Roman" w:eastAsia="Calibri" w:hAnsi="Times New Roman" w:cs="Times New Roman"/>
                <w:sz w:val="16"/>
                <w:szCs w:val="16"/>
              </w:rPr>
            </w:pPr>
          </w:p>
        </w:tc>
        <w:tc>
          <w:tcPr>
            <w:tcW w:w="872" w:type="dxa"/>
            <w:tcBorders>
              <w:top w:val="nil"/>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.009</w:t>
            </w:r>
          </w:p>
        </w:tc>
      </w:tr>
      <w:tr w:rsidR="001C7D5B" w:rsidRPr="007D2FD4" w:rsidTr="001C7D5B">
        <w:trPr>
          <w:cantSplit/>
          <w:trHeight w:val="68"/>
          <w:tblHeader/>
        </w:trPr>
        <w:tc>
          <w:tcPr>
            <w:tcW w:w="1455" w:type="dxa"/>
            <w:vMerge/>
            <w:tcBorders>
              <w:top w:val="single" w:sz="16" w:space="0" w:color="000000"/>
              <w:left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contextualSpacing/>
              <w:rPr>
                <w:rFonts w:ascii="Arial" w:eastAsia="Calibri" w:hAnsi="Arial" w:cs="Arial"/>
                <w:color w:val="000000"/>
                <w:sz w:val="16"/>
                <w:szCs w:val="16"/>
              </w:rPr>
            </w:pPr>
          </w:p>
        </w:tc>
        <w:tc>
          <w:tcPr>
            <w:tcW w:w="1183" w:type="dxa"/>
            <w:tcBorders>
              <w:top w:val="nil"/>
              <w:left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N</w:t>
            </w:r>
          </w:p>
        </w:tc>
        <w:tc>
          <w:tcPr>
            <w:tcW w:w="873" w:type="dxa"/>
            <w:tcBorders>
              <w:top w:val="nil"/>
              <w:lef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248</w:t>
            </w:r>
          </w:p>
        </w:tc>
        <w:tc>
          <w:tcPr>
            <w:tcW w:w="872" w:type="dxa"/>
            <w:tcBorders>
              <w:top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248</w:t>
            </w:r>
          </w:p>
        </w:tc>
      </w:tr>
      <w:tr w:rsidR="001C7D5B" w:rsidRPr="007D2FD4" w:rsidTr="001C7D5B">
        <w:trPr>
          <w:cantSplit/>
          <w:trHeight w:val="159"/>
          <w:tblHeader/>
        </w:trPr>
        <w:tc>
          <w:tcPr>
            <w:tcW w:w="1455" w:type="dxa"/>
            <w:vMerge w:val="restart"/>
            <w:tcBorders>
              <w:left w:val="single" w:sz="16" w:space="0" w:color="000000"/>
              <w:bottom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MinatMenontonMahasiswaSTIEa</w:t>
            </w:r>
          </w:p>
        </w:tc>
        <w:tc>
          <w:tcPr>
            <w:tcW w:w="1183" w:type="dxa"/>
            <w:tcBorders>
              <w:left w:val="nil"/>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Pearson Correlation</w:t>
            </w:r>
          </w:p>
        </w:tc>
        <w:tc>
          <w:tcPr>
            <w:tcW w:w="873" w:type="dxa"/>
            <w:tcBorders>
              <w:left w:val="single" w:sz="16" w:space="0" w:color="000000"/>
              <w:bottom w:val="nil"/>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.166</w:t>
            </w:r>
            <w:r w:rsidRPr="003B1AAE">
              <w:rPr>
                <w:rFonts w:ascii="Arial" w:eastAsia="Calibri" w:hAnsi="Arial" w:cs="Arial"/>
                <w:color w:val="000000"/>
                <w:sz w:val="16"/>
                <w:szCs w:val="16"/>
                <w:vertAlign w:val="superscript"/>
              </w:rPr>
              <w:t>**</w:t>
            </w:r>
          </w:p>
        </w:tc>
        <w:tc>
          <w:tcPr>
            <w:tcW w:w="872" w:type="dxa"/>
            <w:tcBorders>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1</w:t>
            </w:r>
          </w:p>
        </w:tc>
      </w:tr>
      <w:tr w:rsidR="001C7D5B" w:rsidRPr="007D2FD4" w:rsidTr="001C7D5B">
        <w:trPr>
          <w:cantSplit/>
          <w:trHeight w:val="68"/>
          <w:tblHeader/>
        </w:trPr>
        <w:tc>
          <w:tcPr>
            <w:tcW w:w="1455" w:type="dxa"/>
            <w:vMerge/>
            <w:tcBorders>
              <w:left w:val="single" w:sz="16" w:space="0" w:color="000000"/>
              <w:bottom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contextualSpacing/>
              <w:rPr>
                <w:rFonts w:ascii="Arial" w:eastAsia="Calibri" w:hAnsi="Arial" w:cs="Arial"/>
                <w:color w:val="000000"/>
                <w:sz w:val="16"/>
                <w:szCs w:val="16"/>
              </w:rPr>
            </w:pPr>
          </w:p>
        </w:tc>
        <w:tc>
          <w:tcPr>
            <w:tcW w:w="1183" w:type="dxa"/>
            <w:tcBorders>
              <w:top w:val="nil"/>
              <w:left w:val="nil"/>
              <w:bottom w:val="nil"/>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Sig. (2-tailed)</w:t>
            </w:r>
          </w:p>
        </w:tc>
        <w:tc>
          <w:tcPr>
            <w:tcW w:w="873" w:type="dxa"/>
            <w:tcBorders>
              <w:top w:val="nil"/>
              <w:left w:val="single" w:sz="16" w:space="0" w:color="000000"/>
              <w:bottom w:val="nil"/>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.009</w:t>
            </w:r>
          </w:p>
        </w:tc>
        <w:tc>
          <w:tcPr>
            <w:tcW w:w="872" w:type="dxa"/>
            <w:tcBorders>
              <w:top w:val="nil"/>
              <w:bottom w:val="nil"/>
              <w:right w:val="single" w:sz="16" w:space="0" w:color="000000"/>
            </w:tcBorders>
            <w:shd w:val="clear" w:color="auto" w:fill="FFFFFF"/>
            <w:vAlign w:val="center"/>
          </w:tcPr>
          <w:p w:rsidR="001C7D5B" w:rsidRPr="003B1AAE" w:rsidRDefault="001C7D5B" w:rsidP="001C7D5B">
            <w:pPr>
              <w:autoSpaceDE w:val="0"/>
              <w:autoSpaceDN w:val="0"/>
              <w:adjustRightInd w:val="0"/>
              <w:spacing w:after="0" w:line="360" w:lineRule="auto"/>
              <w:contextualSpacing/>
              <w:jc w:val="center"/>
              <w:rPr>
                <w:rFonts w:ascii="Times New Roman" w:eastAsia="Calibri" w:hAnsi="Times New Roman" w:cs="Times New Roman"/>
                <w:sz w:val="16"/>
                <w:szCs w:val="16"/>
              </w:rPr>
            </w:pPr>
          </w:p>
        </w:tc>
      </w:tr>
      <w:tr w:rsidR="001C7D5B" w:rsidRPr="007D2FD4" w:rsidTr="001C7D5B">
        <w:trPr>
          <w:cantSplit/>
          <w:trHeight w:val="68"/>
          <w:tblHeader/>
        </w:trPr>
        <w:tc>
          <w:tcPr>
            <w:tcW w:w="1455" w:type="dxa"/>
            <w:vMerge/>
            <w:tcBorders>
              <w:left w:val="single" w:sz="16" w:space="0" w:color="000000"/>
              <w:bottom w:val="single" w:sz="16" w:space="0" w:color="000000"/>
              <w:right w:val="nil"/>
            </w:tcBorders>
            <w:shd w:val="clear" w:color="auto" w:fill="FFFFFF"/>
          </w:tcPr>
          <w:p w:rsidR="001C7D5B" w:rsidRPr="003B1AAE" w:rsidRDefault="001C7D5B" w:rsidP="001C7D5B">
            <w:pPr>
              <w:autoSpaceDE w:val="0"/>
              <w:autoSpaceDN w:val="0"/>
              <w:adjustRightInd w:val="0"/>
              <w:spacing w:after="0" w:line="360" w:lineRule="auto"/>
              <w:contextualSpacing/>
              <w:rPr>
                <w:rFonts w:ascii="Times New Roman" w:eastAsia="Calibri" w:hAnsi="Times New Roman" w:cs="Times New Roman"/>
                <w:sz w:val="16"/>
                <w:szCs w:val="16"/>
              </w:rPr>
            </w:pPr>
          </w:p>
        </w:tc>
        <w:tc>
          <w:tcPr>
            <w:tcW w:w="1183" w:type="dxa"/>
            <w:tcBorders>
              <w:top w:val="nil"/>
              <w:left w:val="nil"/>
              <w:bottom w:val="single" w:sz="16" w:space="0" w:color="000000"/>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rPr>
                <w:rFonts w:ascii="Arial" w:eastAsia="Calibri" w:hAnsi="Arial" w:cs="Arial"/>
                <w:color w:val="000000"/>
                <w:sz w:val="16"/>
                <w:szCs w:val="16"/>
              </w:rPr>
            </w:pPr>
            <w:r w:rsidRPr="003B1AAE">
              <w:rPr>
                <w:rFonts w:ascii="Arial" w:eastAsia="Calibri" w:hAnsi="Arial" w:cs="Arial"/>
                <w:color w:val="000000"/>
                <w:sz w:val="16"/>
                <w:szCs w:val="16"/>
              </w:rPr>
              <w:t>N</w:t>
            </w:r>
          </w:p>
        </w:tc>
        <w:tc>
          <w:tcPr>
            <w:tcW w:w="873" w:type="dxa"/>
            <w:tcBorders>
              <w:top w:val="nil"/>
              <w:left w:val="single" w:sz="16" w:space="0" w:color="000000"/>
              <w:bottom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248</w:t>
            </w:r>
          </w:p>
        </w:tc>
        <w:tc>
          <w:tcPr>
            <w:tcW w:w="872" w:type="dxa"/>
            <w:tcBorders>
              <w:top w:val="nil"/>
              <w:bottom w:val="single" w:sz="16" w:space="0" w:color="000000"/>
              <w:right w:val="single" w:sz="16" w:space="0" w:color="000000"/>
            </w:tcBorders>
            <w:shd w:val="clear" w:color="auto" w:fill="FFFFFF"/>
          </w:tcPr>
          <w:p w:rsidR="001C7D5B" w:rsidRPr="003B1AAE" w:rsidRDefault="001C7D5B" w:rsidP="001C7D5B">
            <w:pPr>
              <w:autoSpaceDE w:val="0"/>
              <w:autoSpaceDN w:val="0"/>
              <w:adjustRightInd w:val="0"/>
              <w:spacing w:after="0" w:line="360" w:lineRule="auto"/>
              <w:ind w:right="60"/>
              <w:contextualSpacing/>
              <w:jc w:val="right"/>
              <w:rPr>
                <w:rFonts w:ascii="Arial" w:eastAsia="Calibri" w:hAnsi="Arial" w:cs="Arial"/>
                <w:color w:val="000000"/>
                <w:sz w:val="16"/>
                <w:szCs w:val="16"/>
              </w:rPr>
            </w:pPr>
            <w:r w:rsidRPr="003B1AAE">
              <w:rPr>
                <w:rFonts w:ascii="Arial" w:eastAsia="Calibri" w:hAnsi="Arial" w:cs="Arial"/>
                <w:color w:val="000000"/>
                <w:sz w:val="16"/>
                <w:szCs w:val="16"/>
              </w:rPr>
              <w:t>248</w:t>
            </w:r>
          </w:p>
        </w:tc>
      </w:tr>
      <w:tr w:rsidR="001C7D5B" w:rsidRPr="007D2FD4" w:rsidTr="001C7D5B">
        <w:trPr>
          <w:cantSplit/>
          <w:trHeight w:val="451"/>
        </w:trPr>
        <w:tc>
          <w:tcPr>
            <w:tcW w:w="4383" w:type="dxa"/>
            <w:gridSpan w:val="4"/>
            <w:tcBorders>
              <w:top w:val="nil"/>
              <w:left w:val="nil"/>
              <w:bottom w:val="nil"/>
              <w:right w:val="nil"/>
            </w:tcBorders>
            <w:shd w:val="clear" w:color="auto" w:fill="FFFFFF"/>
          </w:tcPr>
          <w:p w:rsidR="001C7D5B" w:rsidRPr="007D2FD4" w:rsidRDefault="001C7D5B" w:rsidP="001C7D5B">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 Correlation is significant at the 0.01 level (2-tailed).</w:t>
            </w:r>
          </w:p>
          <w:p w:rsidR="001C7D5B" w:rsidRPr="007D2FD4" w:rsidRDefault="001C7D5B" w:rsidP="001C7D5B">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Sumber : Data Hasil SPSS ver 19</w:t>
            </w:r>
          </w:p>
        </w:tc>
      </w:tr>
    </w:tbl>
    <w:p w:rsidR="003B1AAE" w:rsidRPr="004508FD" w:rsidRDefault="003B1AAE" w:rsidP="004508FD">
      <w:pPr>
        <w:spacing w:after="0" w:line="360" w:lineRule="auto"/>
        <w:contextualSpacing/>
        <w:jc w:val="center"/>
        <w:rPr>
          <w:rFonts w:ascii="Times New Roman" w:eastAsia="Calibri" w:hAnsi="Times New Roman" w:cs="Times New Roman"/>
          <w:b/>
        </w:rPr>
      </w:pPr>
    </w:p>
    <w:p w:rsidR="003B1AAE" w:rsidRDefault="003B1AAE" w:rsidP="004508FD">
      <w:pPr>
        <w:autoSpaceDE w:val="0"/>
        <w:autoSpaceDN w:val="0"/>
        <w:adjustRightInd w:val="0"/>
        <w:spacing w:after="0" w:line="360" w:lineRule="auto"/>
        <w:contextualSpacing/>
        <w:jc w:val="both"/>
        <w:rPr>
          <w:rFonts w:ascii="Times New Roman" w:eastAsia="Calibri" w:hAnsi="Times New Roman" w:cs="Times New Roman"/>
          <w:sz w:val="24"/>
          <w:szCs w:val="24"/>
        </w:rPr>
        <w:sectPr w:rsidR="003B1AAE" w:rsidSect="008F0569">
          <w:type w:val="continuous"/>
          <w:pgSz w:w="12240" w:h="15840"/>
          <w:pgMar w:top="1440" w:right="1440" w:bottom="1440" w:left="1440" w:header="708" w:footer="708" w:gutter="0"/>
          <w:cols w:num="2" w:space="708"/>
          <w:docGrid w:linePitch="360"/>
        </w:sectPr>
      </w:pPr>
      <w:r>
        <w:rPr>
          <w:rFonts w:ascii="Times New Roman" w:eastAsia="Calibri" w:hAnsi="Times New Roman" w:cs="Times New Roman"/>
          <w:sz w:val="24"/>
          <w:szCs w:val="24"/>
        </w:rPr>
        <w:tab/>
      </w:r>
    </w:p>
    <w:p w:rsidR="004508FD" w:rsidRDefault="003B1AAE" w:rsidP="00CE41FE">
      <w:pPr>
        <w:autoSpaceDE w:val="0"/>
        <w:autoSpaceDN w:val="0"/>
        <w:adjustRightInd w:val="0"/>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w:t>
      </w:r>
      <w:proofErr w:type="gramStart"/>
      <w:r>
        <w:rPr>
          <w:rFonts w:ascii="Times New Roman" w:eastAsia="Calibri" w:hAnsi="Times New Roman" w:cs="Times New Roman"/>
          <w:sz w:val="24"/>
          <w:szCs w:val="24"/>
        </w:rPr>
        <w:t xml:space="preserve">Tabel </w:t>
      </w:r>
      <w:r w:rsidR="004508FD" w:rsidRPr="007D2FD4">
        <w:rPr>
          <w:rFonts w:ascii="Times New Roman" w:eastAsia="Calibri" w:hAnsi="Times New Roman" w:cs="Times New Roman"/>
          <w:sz w:val="24"/>
          <w:szCs w:val="24"/>
        </w:rPr>
        <w:t xml:space="preserve"> analisis</w:t>
      </w:r>
      <w:proofErr w:type="gramEnd"/>
      <w:r w:rsidR="004508FD" w:rsidRPr="007D2FD4">
        <w:rPr>
          <w:rFonts w:ascii="Times New Roman" w:eastAsia="Calibri" w:hAnsi="Times New Roman" w:cs="Times New Roman"/>
          <w:sz w:val="24"/>
          <w:szCs w:val="24"/>
        </w:rPr>
        <w:t xml:space="preserve"> korelasi dari data output SPSS Versi 19 tersebut merujuk bahwa nilai koefisien korelasi antara pengaruh Teknik &amp; Etik Talkshow Host Tonight Show adalah 0.166, menunjukan hubungan korelasi yang dinyatakan dalam alfa sebesar 0,5 (taraf dari signifkan 5%) dan sig.(2-tailed), bahwa &gt; 0,009 nilai r-Tabel lebih dari sig.(2-tailed) maka yang terjadi </w:t>
      </w:r>
      <w:r w:rsidR="004508FD" w:rsidRPr="007D2FD4">
        <w:rPr>
          <w:rFonts w:ascii="Times New Roman" w:eastAsia="Calibri" w:hAnsi="Times New Roman" w:cs="Times New Roman"/>
          <w:sz w:val="24"/>
          <w:szCs w:val="24"/>
        </w:rPr>
        <w:lastRenderedPageBreak/>
        <w:t>bahwa hipotesis diatas Ho ditolak sehingga hipotesis alternative (Ha) diterima, artinya signifikan  atau terdapat pengaruh.</w:t>
      </w:r>
    </w:p>
    <w:p w:rsidR="003B1AAE" w:rsidRPr="003B1AAE" w:rsidRDefault="003B1AAE" w:rsidP="004508FD">
      <w:pPr>
        <w:autoSpaceDE w:val="0"/>
        <w:autoSpaceDN w:val="0"/>
        <w:adjustRightInd w:val="0"/>
        <w:spacing w:after="0" w:line="360" w:lineRule="auto"/>
        <w:contextualSpacing/>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2.</w:t>
      </w:r>
      <w:r w:rsidRPr="007D2FD4">
        <w:rPr>
          <w:rFonts w:ascii="Times New Roman" w:eastAsia="Calibri" w:hAnsi="Times New Roman" w:cs="Times New Roman"/>
          <w:b/>
          <w:sz w:val="24"/>
          <w:szCs w:val="24"/>
        </w:rPr>
        <w:t>Uji</w:t>
      </w:r>
      <w:proofErr w:type="gramEnd"/>
      <w:r w:rsidRPr="007D2FD4">
        <w:rPr>
          <w:rFonts w:ascii="Times New Roman" w:eastAsia="Calibri" w:hAnsi="Times New Roman" w:cs="Times New Roman"/>
          <w:b/>
          <w:sz w:val="24"/>
          <w:szCs w:val="24"/>
        </w:rPr>
        <w:t xml:space="preserve"> Regresi</w:t>
      </w:r>
    </w:p>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b/>
          <w:sz w:val="24"/>
          <w:szCs w:val="24"/>
        </w:rPr>
      </w:pPr>
    </w:p>
    <w:tbl>
      <w:tblPr>
        <w:tblpPr w:leftFromText="180" w:rightFromText="180" w:vertAnchor="text" w:horzAnchor="page" w:tblpX="1018" w:tblpY="-58"/>
        <w:tblW w:w="4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3"/>
        <w:gridCol w:w="720"/>
        <w:gridCol w:w="767"/>
        <w:gridCol w:w="1038"/>
        <w:gridCol w:w="1038"/>
      </w:tblGrid>
      <w:tr w:rsidR="003B1AAE" w:rsidRPr="007D2FD4" w:rsidTr="003B1AAE">
        <w:trPr>
          <w:cantSplit/>
          <w:trHeight w:val="173"/>
          <w:tblHeader/>
        </w:trPr>
        <w:tc>
          <w:tcPr>
            <w:tcW w:w="4126" w:type="dxa"/>
            <w:gridSpan w:val="5"/>
            <w:tcBorders>
              <w:top w:val="nil"/>
              <w:left w:val="nil"/>
              <w:bottom w:val="nil"/>
              <w:right w:val="nil"/>
            </w:tcBorders>
            <w:shd w:val="clear" w:color="auto" w:fill="FFFFFF"/>
            <w:vAlign w:val="center"/>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b/>
                <w:bCs/>
                <w:color w:val="000000"/>
                <w:sz w:val="18"/>
                <w:szCs w:val="18"/>
              </w:rPr>
              <w:lastRenderedPageBreak/>
              <w:t>Model Summary</w:t>
            </w:r>
          </w:p>
        </w:tc>
      </w:tr>
      <w:tr w:rsidR="003B1AAE" w:rsidRPr="007D2FD4" w:rsidTr="003B1AAE">
        <w:trPr>
          <w:cantSplit/>
          <w:trHeight w:val="356"/>
          <w:tblHeader/>
        </w:trPr>
        <w:tc>
          <w:tcPr>
            <w:tcW w:w="5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Model</w:t>
            </w:r>
          </w:p>
        </w:tc>
        <w:tc>
          <w:tcPr>
            <w:tcW w:w="720" w:type="dxa"/>
            <w:tcBorders>
              <w:top w:val="single" w:sz="16" w:space="0" w:color="000000"/>
              <w:left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R</w:t>
            </w:r>
          </w:p>
        </w:tc>
        <w:tc>
          <w:tcPr>
            <w:tcW w:w="767" w:type="dxa"/>
            <w:tcBorders>
              <w:top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R Square</w:t>
            </w:r>
          </w:p>
        </w:tc>
        <w:tc>
          <w:tcPr>
            <w:tcW w:w="1038" w:type="dxa"/>
            <w:tcBorders>
              <w:top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Adjusted R Square</w:t>
            </w:r>
          </w:p>
        </w:tc>
        <w:tc>
          <w:tcPr>
            <w:tcW w:w="1038" w:type="dxa"/>
            <w:tcBorders>
              <w:top w:val="single" w:sz="16" w:space="0" w:color="000000"/>
              <w:bottom w:val="single" w:sz="16" w:space="0" w:color="000000"/>
              <w:right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Std. Error of the Estimate</w:t>
            </w:r>
          </w:p>
        </w:tc>
      </w:tr>
      <w:tr w:rsidR="003B1AAE" w:rsidRPr="007D2FD4" w:rsidTr="003B1AAE">
        <w:trPr>
          <w:cantSplit/>
          <w:trHeight w:val="183"/>
          <w:tblHeader/>
        </w:trPr>
        <w:tc>
          <w:tcPr>
            <w:tcW w:w="563" w:type="dxa"/>
            <w:tcBorders>
              <w:top w:val="single" w:sz="16" w:space="0" w:color="000000"/>
              <w:left w:val="single" w:sz="16" w:space="0" w:color="000000"/>
              <w:bottom w:val="single" w:sz="16" w:space="0" w:color="000000"/>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1</w:t>
            </w:r>
          </w:p>
        </w:tc>
        <w:tc>
          <w:tcPr>
            <w:tcW w:w="720" w:type="dxa"/>
            <w:tcBorders>
              <w:top w:val="single" w:sz="16" w:space="0" w:color="000000"/>
              <w:left w:val="single" w:sz="16" w:space="0" w:color="000000"/>
              <w:bottom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.166</w:t>
            </w:r>
            <w:r w:rsidRPr="007D2FD4">
              <w:rPr>
                <w:rFonts w:ascii="Arial" w:eastAsia="Calibri" w:hAnsi="Arial" w:cs="Arial"/>
                <w:color w:val="000000"/>
                <w:sz w:val="18"/>
                <w:szCs w:val="18"/>
                <w:vertAlign w:val="superscript"/>
              </w:rPr>
              <w:t>a</w:t>
            </w:r>
          </w:p>
        </w:tc>
        <w:tc>
          <w:tcPr>
            <w:tcW w:w="767" w:type="dxa"/>
            <w:tcBorders>
              <w:top w:val="single" w:sz="16" w:space="0" w:color="000000"/>
              <w:bottom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.027</w:t>
            </w:r>
          </w:p>
        </w:tc>
        <w:tc>
          <w:tcPr>
            <w:tcW w:w="1038" w:type="dxa"/>
            <w:tcBorders>
              <w:top w:val="single" w:sz="16" w:space="0" w:color="000000"/>
              <w:bottom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.023</w:t>
            </w:r>
          </w:p>
        </w:tc>
        <w:tc>
          <w:tcPr>
            <w:tcW w:w="1038" w:type="dxa"/>
            <w:tcBorders>
              <w:top w:val="single" w:sz="16" w:space="0" w:color="000000"/>
              <w:bottom w:val="single" w:sz="16" w:space="0" w:color="000000"/>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2.16470</w:t>
            </w:r>
          </w:p>
        </w:tc>
      </w:tr>
      <w:tr w:rsidR="003B1AAE" w:rsidRPr="007D2FD4" w:rsidTr="003B1AAE">
        <w:trPr>
          <w:cantSplit/>
          <w:trHeight w:val="356"/>
        </w:trPr>
        <w:tc>
          <w:tcPr>
            <w:tcW w:w="4126" w:type="dxa"/>
            <w:gridSpan w:val="5"/>
            <w:tcBorders>
              <w:top w:val="nil"/>
              <w:left w:val="nil"/>
              <w:bottom w:val="nil"/>
              <w:right w:val="nil"/>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a. Predictors: (Constant), TeknikdanEtikHostTonightShow</w:t>
            </w:r>
          </w:p>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Sumber : Data Hasil SPSS Ver19</w:t>
            </w:r>
          </w:p>
        </w:tc>
      </w:tr>
    </w:tbl>
    <w:p w:rsidR="004508FD" w:rsidRPr="007D2FD4" w:rsidRDefault="004508FD" w:rsidP="004508FD">
      <w:pPr>
        <w:autoSpaceDE w:val="0"/>
        <w:autoSpaceDN w:val="0"/>
        <w:adjustRightInd w:val="0"/>
        <w:spacing w:after="0" w:line="360" w:lineRule="auto"/>
        <w:contextualSpacing/>
        <w:rPr>
          <w:rFonts w:ascii="Times New Roman" w:eastAsia="Calibri" w:hAnsi="Times New Roman" w:cs="Times New Roman"/>
          <w:sz w:val="24"/>
          <w:szCs w:val="24"/>
        </w:rPr>
      </w:pPr>
    </w:p>
    <w:p w:rsidR="00BB51DC" w:rsidRPr="007D2FD4" w:rsidRDefault="00BB51DC" w:rsidP="00BB51DC">
      <w:pPr>
        <w:spacing w:after="0"/>
        <w:contextualSpacing/>
        <w:jc w:val="both"/>
        <w:rPr>
          <w:rFonts w:ascii="Times New Roman" w:eastAsia="Calibri" w:hAnsi="Times New Roman" w:cs="Times New Roman"/>
          <w:b/>
          <w:sz w:val="24"/>
          <w:szCs w:val="24"/>
        </w:rPr>
      </w:pPr>
    </w:p>
    <w:p w:rsidR="00BB51DC" w:rsidRPr="00BB51DC" w:rsidRDefault="00BB51DC" w:rsidP="00BB51DC">
      <w:pPr>
        <w:rPr>
          <w:rFonts w:ascii="Times New Roman" w:eastAsia="Calibri" w:hAnsi="Times New Roman" w:cs="Times New Roman"/>
          <w:b/>
        </w:rPr>
      </w:pPr>
    </w:p>
    <w:p w:rsidR="00BB51DC" w:rsidRPr="00BB51DC" w:rsidRDefault="00BB51DC" w:rsidP="00BB51DC">
      <w:pPr>
        <w:autoSpaceDE w:val="0"/>
        <w:autoSpaceDN w:val="0"/>
        <w:adjustRightInd w:val="0"/>
        <w:spacing w:after="0"/>
        <w:jc w:val="both"/>
        <w:rPr>
          <w:rFonts w:ascii="Times New Roman" w:eastAsia="Calibri" w:hAnsi="Times New Roman" w:cs="Times New Roman"/>
          <w:sz w:val="24"/>
          <w:szCs w:val="24"/>
        </w:rPr>
      </w:pPr>
    </w:p>
    <w:p w:rsidR="00BB51DC" w:rsidRDefault="00BB51DC" w:rsidP="00BB51DC">
      <w:pPr>
        <w:autoSpaceDE w:val="0"/>
        <w:autoSpaceDN w:val="0"/>
        <w:adjustRightInd w:val="0"/>
        <w:spacing w:after="0" w:line="360" w:lineRule="auto"/>
        <w:jc w:val="both"/>
        <w:rPr>
          <w:rFonts w:ascii="Times New Roman" w:eastAsia="Calibri" w:hAnsi="Times New Roman" w:cs="Times New Roman"/>
          <w:sz w:val="18"/>
          <w:szCs w:val="18"/>
        </w:rPr>
      </w:pPr>
    </w:p>
    <w:p w:rsidR="002E2E68" w:rsidRPr="007D2FD4" w:rsidRDefault="002E2E68" w:rsidP="002E2E68">
      <w:pPr>
        <w:tabs>
          <w:tab w:val="left" w:pos="709"/>
        </w:tabs>
        <w:autoSpaceDE w:val="0"/>
        <w:autoSpaceDN w:val="0"/>
        <w:adjustRightInd w:val="0"/>
        <w:spacing w:after="0"/>
        <w:jc w:val="both"/>
        <w:rPr>
          <w:rFonts w:ascii="Times New Roman" w:eastAsia="Calibri" w:hAnsi="Times New Roman" w:cs="Times New Roman"/>
          <w:b/>
        </w:rPr>
      </w:pPr>
    </w:p>
    <w:p w:rsidR="002E2E68" w:rsidRPr="002E2E68" w:rsidRDefault="002E2E68" w:rsidP="002E2E68">
      <w:pPr>
        <w:autoSpaceDE w:val="0"/>
        <w:autoSpaceDN w:val="0"/>
        <w:adjustRightInd w:val="0"/>
        <w:spacing w:after="0"/>
        <w:jc w:val="both"/>
        <w:rPr>
          <w:rFonts w:ascii="Times New Roman" w:eastAsia="Calibri" w:hAnsi="Times New Roman" w:cs="Times New Roman"/>
        </w:rPr>
      </w:pPr>
    </w:p>
    <w:p w:rsidR="002E2E68" w:rsidRPr="002E2E68" w:rsidRDefault="002E2E68" w:rsidP="002E2E68">
      <w:pPr>
        <w:autoSpaceDE w:val="0"/>
        <w:autoSpaceDN w:val="0"/>
        <w:adjustRightInd w:val="0"/>
        <w:spacing w:after="0"/>
        <w:rPr>
          <w:rFonts w:ascii="Times New Roman" w:eastAsia="Calibri" w:hAnsi="Times New Roman" w:cs="Times New Roman"/>
        </w:rPr>
      </w:pPr>
    </w:p>
    <w:p w:rsidR="002E2E68" w:rsidRPr="002E2E68" w:rsidRDefault="002E2E68" w:rsidP="002E2E68">
      <w:pPr>
        <w:spacing w:after="0"/>
        <w:ind w:right="191"/>
        <w:jc w:val="both"/>
        <w:rPr>
          <w:rFonts w:ascii="Times New Roman" w:eastAsia="Calibri" w:hAnsi="Times New Roman" w:cs="Arial"/>
          <w:lang w:val="en-ID"/>
        </w:rPr>
      </w:pPr>
    </w:p>
    <w:p w:rsidR="002E2E68" w:rsidRDefault="002E2E68" w:rsidP="002E2E68">
      <w:pPr>
        <w:spacing w:after="0"/>
        <w:jc w:val="both"/>
        <w:rPr>
          <w:rFonts w:ascii="Times New Roman" w:eastAsia="Times New Roman" w:hAnsi="Times New Roman" w:cs="Times New Roman"/>
          <w:bCs/>
          <w:color w:val="222222"/>
          <w:lang/>
        </w:rPr>
      </w:pPr>
    </w:p>
    <w:p w:rsidR="003521EE" w:rsidRPr="003521EE" w:rsidRDefault="003521EE" w:rsidP="002E2E68">
      <w:pPr>
        <w:spacing w:after="0"/>
        <w:jc w:val="both"/>
        <w:rPr>
          <w:rFonts w:ascii="Times New Roman" w:eastAsia="Times New Roman" w:hAnsi="Times New Roman" w:cs="Times New Roman"/>
          <w:bCs/>
          <w:color w:val="222222"/>
          <w:lang/>
        </w:rPr>
      </w:pPr>
    </w:p>
    <w:p w:rsidR="003521EE" w:rsidRPr="003521EE" w:rsidRDefault="003521EE" w:rsidP="002E2E68">
      <w:pPr>
        <w:spacing w:after="0"/>
        <w:jc w:val="both"/>
        <w:rPr>
          <w:rFonts w:ascii="Times New Roman" w:eastAsia="Times New Roman" w:hAnsi="Times New Roman" w:cs="Times New Roman"/>
          <w:bCs/>
          <w:color w:val="222222"/>
          <w:lang/>
        </w:rPr>
      </w:pPr>
    </w:p>
    <w:p w:rsidR="003521EE" w:rsidRPr="003521EE" w:rsidRDefault="003521EE" w:rsidP="002E2E68">
      <w:pPr>
        <w:spacing w:after="0"/>
        <w:jc w:val="both"/>
        <w:rPr>
          <w:rFonts w:ascii="Times New Roman" w:eastAsia="Times New Roman" w:hAnsi="Times New Roman" w:cs="Times New Roman"/>
          <w:bCs/>
          <w:color w:val="222222"/>
          <w:lang w:val="en-ID"/>
        </w:rPr>
      </w:pPr>
    </w:p>
    <w:p w:rsidR="003521EE" w:rsidRPr="003521EE" w:rsidRDefault="003521EE" w:rsidP="002E2E68">
      <w:pPr>
        <w:spacing w:after="0"/>
        <w:jc w:val="both"/>
        <w:rPr>
          <w:rFonts w:ascii="Times New Roman" w:eastAsia="Times New Roman" w:hAnsi="Times New Roman" w:cs="Times New Roman"/>
          <w:bCs/>
          <w:color w:val="222222"/>
          <w:lang/>
        </w:rPr>
      </w:pPr>
    </w:p>
    <w:p w:rsidR="003521EE" w:rsidRPr="003521EE" w:rsidRDefault="003521EE" w:rsidP="002E2E68">
      <w:pPr>
        <w:spacing w:after="0"/>
        <w:jc w:val="both"/>
        <w:rPr>
          <w:rFonts w:ascii="Times New Roman" w:eastAsia="Times New Roman" w:hAnsi="Times New Roman" w:cs="Times New Roman"/>
          <w:bCs/>
          <w:color w:val="222222"/>
          <w:lang/>
        </w:rPr>
      </w:pPr>
    </w:p>
    <w:p w:rsidR="0077152D" w:rsidRPr="003521EE" w:rsidRDefault="0077152D" w:rsidP="002E2E68">
      <w:pPr>
        <w:spacing w:after="0"/>
        <w:ind w:firstLine="720"/>
        <w:jc w:val="both"/>
        <w:rPr>
          <w:rFonts w:ascii="Times New Roman" w:eastAsia="Times New Roman" w:hAnsi="Times New Roman" w:cs="Times New Roman"/>
          <w:bCs/>
          <w:color w:val="222222"/>
          <w:lang/>
        </w:rPr>
      </w:pPr>
    </w:p>
    <w:p w:rsidR="00473FE5" w:rsidRPr="003521EE" w:rsidRDefault="00473FE5" w:rsidP="002E2E68">
      <w:pPr>
        <w:spacing w:after="0"/>
        <w:jc w:val="both"/>
        <w:rPr>
          <w:rFonts w:ascii="Times New Roman" w:eastAsia="Times New Roman" w:hAnsi="Times New Roman" w:cs="Times New Roman"/>
          <w:bCs/>
          <w:color w:val="222222"/>
          <w:lang/>
        </w:rPr>
      </w:pPr>
    </w:p>
    <w:p w:rsidR="00473FE5" w:rsidRPr="003521EE" w:rsidRDefault="00473FE5" w:rsidP="002E2E68">
      <w:pPr>
        <w:spacing w:after="0"/>
        <w:jc w:val="both"/>
        <w:rPr>
          <w:rFonts w:ascii="Times New Roman" w:eastAsia="Times New Roman" w:hAnsi="Times New Roman" w:cs="Times New Roman"/>
          <w:bCs/>
          <w:color w:val="222222"/>
          <w:lang/>
        </w:rPr>
        <w:sectPr w:rsidR="00473FE5" w:rsidRPr="003521EE" w:rsidSect="003B1AAE">
          <w:type w:val="continuous"/>
          <w:pgSz w:w="12240" w:h="15840"/>
          <w:pgMar w:top="1440" w:right="1440" w:bottom="1440" w:left="1440" w:header="708" w:footer="708" w:gutter="0"/>
          <w:cols w:num="2" w:space="708"/>
          <w:docGrid w:linePitch="360"/>
        </w:sectPr>
      </w:pPr>
    </w:p>
    <w:p w:rsidR="004E396B" w:rsidRPr="003521EE" w:rsidRDefault="004E396B" w:rsidP="002E2E68">
      <w:pPr>
        <w:spacing w:after="0" w:line="240" w:lineRule="auto"/>
        <w:contextualSpacing/>
        <w:jc w:val="both"/>
        <w:rPr>
          <w:rFonts w:ascii="Times New Roman" w:eastAsia="Times New Roman" w:hAnsi="Times New Roman" w:cs="Times New Roman"/>
          <w:bCs/>
          <w:color w:val="222222"/>
          <w:sz w:val="24"/>
          <w:szCs w:val="24"/>
          <w:lang/>
        </w:rPr>
      </w:pPr>
    </w:p>
    <w:p w:rsidR="004E396B" w:rsidRDefault="004E396B" w:rsidP="002E2E68">
      <w:pPr>
        <w:spacing w:after="0"/>
        <w:jc w:val="both"/>
        <w:rPr>
          <w:rFonts w:ascii="Times New Roman" w:hAnsi="Times New Roman" w:cs="Times New Roman"/>
        </w:rPr>
      </w:pPr>
    </w:p>
    <w:p w:rsidR="003B1AAE" w:rsidRDefault="003B1AAE" w:rsidP="002E2E68">
      <w:pPr>
        <w:spacing w:after="0"/>
        <w:jc w:val="both"/>
        <w:rPr>
          <w:rFonts w:ascii="Times New Roman" w:hAnsi="Times New Roman" w:cs="Times New Roman"/>
        </w:rPr>
      </w:pPr>
    </w:p>
    <w:p w:rsidR="003B1AAE" w:rsidRPr="003B1AAE" w:rsidRDefault="003B1AAE" w:rsidP="003B1AAE">
      <w:pPr>
        <w:spacing w:after="0"/>
        <w:jc w:val="both"/>
        <w:rPr>
          <w:rFonts w:ascii="Times New Roman" w:hAnsi="Times New Roman" w:cs="Times New Roman"/>
        </w:rPr>
      </w:pPr>
      <w:r w:rsidRPr="003B1AAE">
        <w:rPr>
          <w:rFonts w:ascii="Times New Roman" w:hAnsi="Times New Roman" w:cs="Times New Roman"/>
        </w:rPr>
        <w:t>Dari hasil uji regresi diatas, diketahui bahwa nilai R adalah 0.166 berdasarkan Tabel 3.7 sebelumnya di katakan oleh sugiyono maka dalam tingkatan hubungan sangat rendah, artinya Variabel X “Pengaruh Teknik &amp; Etik wawancara Talkshow Host Tonight Show di NET TV” terhadap variabel Y “Minat Menonton Mahasiswa STIE Ahmad Dahlan” dapat dikatakan sangat rendah, atau kurang memiliki pengaruh.</w:t>
      </w:r>
    </w:p>
    <w:p w:rsidR="003B1AAE" w:rsidRDefault="003B1AAE" w:rsidP="003B1AAE">
      <w:pPr>
        <w:spacing w:after="0"/>
        <w:jc w:val="both"/>
        <w:rPr>
          <w:rFonts w:ascii="Times New Roman" w:hAnsi="Times New Roman" w:cs="Times New Roman"/>
        </w:rPr>
      </w:pPr>
      <w:r w:rsidRPr="003B1AAE">
        <w:rPr>
          <w:rFonts w:ascii="Times New Roman" w:hAnsi="Times New Roman" w:cs="Times New Roman"/>
        </w:rPr>
        <w:tab/>
        <w:t xml:space="preserve">Dari Tabel 4.84 model summary diatas juga menunjukkan nilai R squere atau koefisien determinasi sebesar 0.27 hal ini berarti variabel X Pengaruh Teknik &amp; Etik wawancara Talkshow Host Tonight Show di NET TV” </w:t>
      </w:r>
      <w:r w:rsidRPr="003B1AAE">
        <w:rPr>
          <w:rFonts w:ascii="Times New Roman" w:hAnsi="Times New Roman" w:cs="Times New Roman"/>
        </w:rPr>
        <w:lastRenderedPageBreak/>
        <w:t>mempengaruhi sebesar 27% dan sisanya 73% merupakan variabel yang lain yang tidak diteliti dalam penelitian ini.</w:t>
      </w: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
    <w:p w:rsidR="00CE41FE" w:rsidRDefault="00CE41FE" w:rsidP="003B1AAE">
      <w:pPr>
        <w:spacing w:after="0"/>
        <w:jc w:val="both"/>
        <w:rPr>
          <w:rFonts w:ascii="Times New Roman" w:eastAsia="Calibri" w:hAnsi="Times New Roman" w:cs="Times New Roman"/>
          <w:b/>
          <w:sz w:val="24"/>
          <w:szCs w:val="24"/>
        </w:rPr>
      </w:pPr>
    </w:p>
    <w:p w:rsidR="00CE41FE" w:rsidRDefault="00CE41FE" w:rsidP="003B1AAE">
      <w:pPr>
        <w:spacing w:after="0"/>
        <w:jc w:val="both"/>
        <w:rPr>
          <w:rFonts w:ascii="Times New Roman" w:eastAsia="Calibri" w:hAnsi="Times New Roman" w:cs="Times New Roman"/>
          <w:b/>
          <w:sz w:val="24"/>
          <w:szCs w:val="24"/>
        </w:rPr>
      </w:pPr>
    </w:p>
    <w:p w:rsidR="00CE41FE" w:rsidRDefault="00CE41FE" w:rsidP="003B1AAE">
      <w:pPr>
        <w:spacing w:after="0"/>
        <w:jc w:val="both"/>
        <w:rPr>
          <w:rFonts w:ascii="Times New Roman" w:eastAsia="Calibri" w:hAnsi="Times New Roman" w:cs="Times New Roman"/>
          <w:b/>
          <w:sz w:val="24"/>
          <w:szCs w:val="24"/>
        </w:rPr>
      </w:pPr>
    </w:p>
    <w:p w:rsidR="003B1AAE" w:rsidRDefault="003B1AAE" w:rsidP="003B1AAE">
      <w:pPr>
        <w:spacing w:after="0"/>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3.</w:t>
      </w:r>
      <w:r w:rsidRPr="007D2FD4">
        <w:rPr>
          <w:rFonts w:ascii="Times New Roman" w:eastAsia="Calibri" w:hAnsi="Times New Roman" w:cs="Times New Roman"/>
          <w:b/>
          <w:sz w:val="24"/>
          <w:szCs w:val="24"/>
        </w:rPr>
        <w:t>Uji</w:t>
      </w:r>
      <w:proofErr w:type="gramEnd"/>
      <w:r w:rsidRPr="007D2FD4">
        <w:rPr>
          <w:rFonts w:ascii="Times New Roman" w:eastAsia="Calibri" w:hAnsi="Times New Roman" w:cs="Times New Roman"/>
          <w:b/>
          <w:sz w:val="24"/>
          <w:szCs w:val="24"/>
        </w:rPr>
        <w:t xml:space="preserve"> Anova</w:t>
      </w:r>
    </w:p>
    <w:tbl>
      <w:tblPr>
        <w:tblpPr w:leftFromText="180" w:rightFromText="180" w:vertAnchor="text" w:horzAnchor="margin" w:tblpY="91"/>
        <w:tblW w:w="4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7"/>
        <w:gridCol w:w="729"/>
        <w:gridCol w:w="835"/>
        <w:gridCol w:w="578"/>
        <w:gridCol w:w="801"/>
        <w:gridCol w:w="579"/>
        <w:gridCol w:w="579"/>
      </w:tblGrid>
      <w:tr w:rsidR="003B1AAE" w:rsidRPr="007D2FD4" w:rsidTr="003B1AAE">
        <w:trPr>
          <w:cantSplit/>
          <w:trHeight w:val="252"/>
          <w:tblHeader/>
        </w:trPr>
        <w:tc>
          <w:tcPr>
            <w:tcW w:w="4518" w:type="dxa"/>
            <w:gridSpan w:val="7"/>
            <w:tcBorders>
              <w:top w:val="nil"/>
              <w:left w:val="nil"/>
              <w:bottom w:val="nil"/>
              <w:right w:val="nil"/>
            </w:tcBorders>
            <w:shd w:val="clear" w:color="auto" w:fill="FFFFFF"/>
            <w:vAlign w:val="center"/>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b/>
                <w:bCs/>
                <w:color w:val="000000"/>
                <w:sz w:val="18"/>
                <w:szCs w:val="18"/>
              </w:rPr>
              <w:t>ANOVA</w:t>
            </w:r>
            <w:r w:rsidRPr="007D2FD4">
              <w:rPr>
                <w:rFonts w:ascii="Arial" w:eastAsia="Calibri" w:hAnsi="Arial" w:cs="Arial"/>
                <w:b/>
                <w:bCs/>
                <w:color w:val="000000"/>
                <w:sz w:val="18"/>
                <w:szCs w:val="18"/>
                <w:vertAlign w:val="superscript"/>
              </w:rPr>
              <w:t>b</w:t>
            </w:r>
          </w:p>
        </w:tc>
      </w:tr>
      <w:tr w:rsidR="003B1AAE" w:rsidRPr="007D2FD4" w:rsidTr="003B1AAE">
        <w:trPr>
          <w:cantSplit/>
          <w:trHeight w:val="266"/>
          <w:tblHeader/>
        </w:trPr>
        <w:tc>
          <w:tcPr>
            <w:tcW w:w="114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Model</w:t>
            </w:r>
          </w:p>
        </w:tc>
        <w:tc>
          <w:tcPr>
            <w:tcW w:w="835" w:type="dxa"/>
            <w:tcBorders>
              <w:top w:val="single" w:sz="16" w:space="0" w:color="000000"/>
              <w:left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Sum of Squares</w:t>
            </w:r>
          </w:p>
        </w:tc>
        <w:tc>
          <w:tcPr>
            <w:tcW w:w="578" w:type="dxa"/>
            <w:tcBorders>
              <w:top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df</w:t>
            </w:r>
          </w:p>
        </w:tc>
        <w:tc>
          <w:tcPr>
            <w:tcW w:w="801" w:type="dxa"/>
            <w:tcBorders>
              <w:top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Mean Square</w:t>
            </w:r>
          </w:p>
        </w:tc>
        <w:tc>
          <w:tcPr>
            <w:tcW w:w="579" w:type="dxa"/>
            <w:tcBorders>
              <w:top w:val="single" w:sz="16" w:space="0" w:color="000000"/>
              <w:bottom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F</w:t>
            </w:r>
          </w:p>
        </w:tc>
        <w:tc>
          <w:tcPr>
            <w:tcW w:w="579" w:type="dxa"/>
            <w:tcBorders>
              <w:top w:val="single" w:sz="16" w:space="0" w:color="000000"/>
              <w:bottom w:val="single" w:sz="16" w:space="0" w:color="000000"/>
              <w:right w:val="single" w:sz="16" w:space="0" w:color="000000"/>
            </w:tcBorders>
            <w:shd w:val="clear" w:color="auto" w:fill="FFFFFF"/>
            <w:vAlign w:val="bottom"/>
          </w:tcPr>
          <w:p w:rsidR="003B1AAE" w:rsidRPr="007D2FD4" w:rsidRDefault="003B1AAE" w:rsidP="003B1AAE">
            <w:pPr>
              <w:autoSpaceDE w:val="0"/>
              <w:autoSpaceDN w:val="0"/>
              <w:adjustRightInd w:val="0"/>
              <w:spacing w:after="0" w:line="360" w:lineRule="auto"/>
              <w:ind w:right="60"/>
              <w:contextualSpacing/>
              <w:jc w:val="center"/>
              <w:rPr>
                <w:rFonts w:ascii="Arial" w:eastAsia="Calibri" w:hAnsi="Arial" w:cs="Arial"/>
                <w:color w:val="000000"/>
                <w:sz w:val="18"/>
                <w:szCs w:val="18"/>
              </w:rPr>
            </w:pPr>
            <w:r w:rsidRPr="007D2FD4">
              <w:rPr>
                <w:rFonts w:ascii="Arial" w:eastAsia="Calibri" w:hAnsi="Arial" w:cs="Arial"/>
                <w:color w:val="000000"/>
                <w:sz w:val="18"/>
                <w:szCs w:val="18"/>
              </w:rPr>
              <w:t>Sig.</w:t>
            </w:r>
          </w:p>
        </w:tc>
      </w:tr>
      <w:tr w:rsidR="003B1AAE" w:rsidRPr="007D2FD4" w:rsidTr="003B1AAE">
        <w:trPr>
          <w:cantSplit/>
          <w:trHeight w:val="252"/>
          <w:tblHeader/>
        </w:trPr>
        <w:tc>
          <w:tcPr>
            <w:tcW w:w="417" w:type="dxa"/>
            <w:vMerge w:val="restart"/>
            <w:tcBorders>
              <w:top w:val="single" w:sz="16" w:space="0" w:color="000000"/>
              <w:left w:val="single" w:sz="16" w:space="0" w:color="000000"/>
              <w:bottom w:val="single" w:sz="16" w:space="0" w:color="000000"/>
              <w:right w:val="nil"/>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1</w:t>
            </w:r>
          </w:p>
        </w:tc>
        <w:tc>
          <w:tcPr>
            <w:tcW w:w="729" w:type="dxa"/>
            <w:tcBorders>
              <w:top w:val="single" w:sz="16" w:space="0" w:color="000000"/>
              <w:left w:val="nil"/>
              <w:bottom w:val="nil"/>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Regression</w:t>
            </w:r>
          </w:p>
        </w:tc>
        <w:tc>
          <w:tcPr>
            <w:tcW w:w="835" w:type="dxa"/>
            <w:tcBorders>
              <w:top w:val="single" w:sz="16" w:space="0" w:color="000000"/>
              <w:left w:val="single" w:sz="16" w:space="0" w:color="000000"/>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32.470</w:t>
            </w:r>
          </w:p>
        </w:tc>
        <w:tc>
          <w:tcPr>
            <w:tcW w:w="578" w:type="dxa"/>
            <w:tcBorders>
              <w:top w:val="single" w:sz="16" w:space="0" w:color="000000"/>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1</w:t>
            </w:r>
          </w:p>
        </w:tc>
        <w:tc>
          <w:tcPr>
            <w:tcW w:w="801" w:type="dxa"/>
            <w:tcBorders>
              <w:top w:val="single" w:sz="16" w:space="0" w:color="000000"/>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32.470</w:t>
            </w:r>
          </w:p>
        </w:tc>
        <w:tc>
          <w:tcPr>
            <w:tcW w:w="579" w:type="dxa"/>
            <w:tcBorders>
              <w:top w:val="single" w:sz="16" w:space="0" w:color="000000"/>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6.929</w:t>
            </w:r>
          </w:p>
        </w:tc>
        <w:tc>
          <w:tcPr>
            <w:tcW w:w="579" w:type="dxa"/>
            <w:tcBorders>
              <w:top w:val="single" w:sz="16" w:space="0" w:color="000000"/>
              <w:bottom w:val="nil"/>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.009</w:t>
            </w:r>
            <w:r w:rsidRPr="007D2FD4">
              <w:rPr>
                <w:rFonts w:ascii="Arial" w:eastAsia="Calibri" w:hAnsi="Arial" w:cs="Arial"/>
                <w:color w:val="000000"/>
                <w:sz w:val="18"/>
                <w:szCs w:val="18"/>
                <w:vertAlign w:val="superscript"/>
              </w:rPr>
              <w:t>a</w:t>
            </w:r>
          </w:p>
        </w:tc>
      </w:tr>
      <w:tr w:rsidR="003B1AAE" w:rsidRPr="007D2FD4" w:rsidTr="003B1AAE">
        <w:trPr>
          <w:cantSplit/>
          <w:trHeight w:val="119"/>
          <w:tblHeader/>
        </w:trPr>
        <w:tc>
          <w:tcPr>
            <w:tcW w:w="417" w:type="dxa"/>
            <w:vMerge/>
            <w:tcBorders>
              <w:top w:val="single" w:sz="16" w:space="0" w:color="000000"/>
              <w:left w:val="single" w:sz="16" w:space="0" w:color="000000"/>
              <w:bottom w:val="single" w:sz="16" w:space="0" w:color="000000"/>
              <w:right w:val="nil"/>
            </w:tcBorders>
            <w:shd w:val="clear" w:color="auto" w:fill="FFFFFF"/>
          </w:tcPr>
          <w:p w:rsidR="003B1AAE" w:rsidRPr="007D2FD4" w:rsidRDefault="003B1AAE" w:rsidP="003B1AAE">
            <w:pPr>
              <w:autoSpaceDE w:val="0"/>
              <w:autoSpaceDN w:val="0"/>
              <w:adjustRightInd w:val="0"/>
              <w:spacing w:after="0" w:line="360" w:lineRule="auto"/>
              <w:contextualSpacing/>
              <w:rPr>
                <w:rFonts w:ascii="Arial" w:eastAsia="Calibri" w:hAnsi="Arial" w:cs="Arial"/>
                <w:color w:val="000000"/>
                <w:sz w:val="18"/>
                <w:szCs w:val="18"/>
              </w:rPr>
            </w:pPr>
          </w:p>
        </w:tc>
        <w:tc>
          <w:tcPr>
            <w:tcW w:w="729" w:type="dxa"/>
            <w:tcBorders>
              <w:top w:val="nil"/>
              <w:left w:val="nil"/>
              <w:bottom w:val="nil"/>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Residual</w:t>
            </w:r>
          </w:p>
        </w:tc>
        <w:tc>
          <w:tcPr>
            <w:tcW w:w="835" w:type="dxa"/>
            <w:tcBorders>
              <w:top w:val="nil"/>
              <w:left w:val="single" w:sz="16" w:space="0" w:color="000000"/>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1152.739</w:t>
            </w:r>
          </w:p>
        </w:tc>
        <w:tc>
          <w:tcPr>
            <w:tcW w:w="578" w:type="dxa"/>
            <w:tcBorders>
              <w:top w:val="nil"/>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246</w:t>
            </w:r>
          </w:p>
        </w:tc>
        <w:tc>
          <w:tcPr>
            <w:tcW w:w="801" w:type="dxa"/>
            <w:tcBorders>
              <w:top w:val="nil"/>
              <w:bottom w:val="nil"/>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4.686</w:t>
            </w:r>
          </w:p>
        </w:tc>
        <w:tc>
          <w:tcPr>
            <w:tcW w:w="579" w:type="dxa"/>
            <w:tcBorders>
              <w:top w:val="nil"/>
              <w:bottom w:val="nil"/>
            </w:tcBorders>
            <w:shd w:val="clear" w:color="auto" w:fill="FFFFFF"/>
            <w:vAlign w:val="center"/>
          </w:tcPr>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579" w:type="dxa"/>
            <w:tcBorders>
              <w:top w:val="nil"/>
              <w:bottom w:val="nil"/>
              <w:right w:val="single" w:sz="16" w:space="0" w:color="000000"/>
            </w:tcBorders>
            <w:shd w:val="clear" w:color="auto" w:fill="FFFFFF"/>
            <w:vAlign w:val="center"/>
          </w:tcPr>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3B1AAE" w:rsidRPr="007D2FD4" w:rsidTr="003B1AAE">
        <w:trPr>
          <w:cantSplit/>
          <w:trHeight w:val="119"/>
          <w:tblHeader/>
        </w:trPr>
        <w:tc>
          <w:tcPr>
            <w:tcW w:w="417" w:type="dxa"/>
            <w:vMerge/>
            <w:tcBorders>
              <w:top w:val="single" w:sz="16" w:space="0" w:color="000000"/>
              <w:left w:val="single" w:sz="16" w:space="0" w:color="000000"/>
              <w:bottom w:val="single" w:sz="16" w:space="0" w:color="000000"/>
              <w:right w:val="nil"/>
            </w:tcBorders>
            <w:shd w:val="clear" w:color="auto" w:fill="FFFFFF"/>
          </w:tcPr>
          <w:p w:rsidR="003B1AAE" w:rsidRPr="007D2FD4" w:rsidRDefault="003B1AAE" w:rsidP="003B1AAE">
            <w:pPr>
              <w:autoSpaceDE w:val="0"/>
              <w:autoSpaceDN w:val="0"/>
              <w:adjustRightInd w:val="0"/>
              <w:spacing w:after="0" w:line="360" w:lineRule="auto"/>
              <w:contextualSpacing/>
              <w:rPr>
                <w:rFonts w:ascii="Times New Roman" w:eastAsia="Calibri" w:hAnsi="Times New Roman" w:cs="Times New Roman"/>
                <w:sz w:val="24"/>
                <w:szCs w:val="24"/>
              </w:rPr>
            </w:pPr>
          </w:p>
        </w:tc>
        <w:tc>
          <w:tcPr>
            <w:tcW w:w="729" w:type="dxa"/>
            <w:tcBorders>
              <w:top w:val="nil"/>
              <w:left w:val="nil"/>
              <w:bottom w:val="single" w:sz="16" w:space="0" w:color="000000"/>
              <w:right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Total</w:t>
            </w:r>
          </w:p>
        </w:tc>
        <w:tc>
          <w:tcPr>
            <w:tcW w:w="835" w:type="dxa"/>
            <w:tcBorders>
              <w:top w:val="nil"/>
              <w:left w:val="single" w:sz="16" w:space="0" w:color="000000"/>
              <w:bottom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1185.210</w:t>
            </w:r>
          </w:p>
        </w:tc>
        <w:tc>
          <w:tcPr>
            <w:tcW w:w="578" w:type="dxa"/>
            <w:tcBorders>
              <w:top w:val="nil"/>
              <w:bottom w:val="single" w:sz="16" w:space="0" w:color="000000"/>
            </w:tcBorders>
            <w:shd w:val="clear" w:color="auto" w:fill="FFFFFF"/>
          </w:tcPr>
          <w:p w:rsidR="003B1AAE" w:rsidRPr="007D2FD4" w:rsidRDefault="003B1AAE" w:rsidP="003B1AAE">
            <w:pPr>
              <w:autoSpaceDE w:val="0"/>
              <w:autoSpaceDN w:val="0"/>
              <w:adjustRightInd w:val="0"/>
              <w:spacing w:after="0" w:line="360" w:lineRule="auto"/>
              <w:ind w:right="60"/>
              <w:contextualSpacing/>
              <w:jc w:val="right"/>
              <w:rPr>
                <w:rFonts w:ascii="Arial" w:eastAsia="Calibri" w:hAnsi="Arial" w:cs="Arial"/>
                <w:color w:val="000000"/>
                <w:sz w:val="18"/>
                <w:szCs w:val="18"/>
              </w:rPr>
            </w:pPr>
            <w:r w:rsidRPr="007D2FD4">
              <w:rPr>
                <w:rFonts w:ascii="Arial" w:eastAsia="Calibri" w:hAnsi="Arial" w:cs="Arial"/>
                <w:color w:val="000000"/>
                <w:sz w:val="18"/>
                <w:szCs w:val="18"/>
              </w:rPr>
              <w:t>247</w:t>
            </w:r>
          </w:p>
        </w:tc>
        <w:tc>
          <w:tcPr>
            <w:tcW w:w="801" w:type="dxa"/>
            <w:tcBorders>
              <w:top w:val="nil"/>
              <w:bottom w:val="single" w:sz="16" w:space="0" w:color="000000"/>
            </w:tcBorders>
            <w:shd w:val="clear" w:color="auto" w:fill="FFFFFF"/>
            <w:vAlign w:val="center"/>
          </w:tcPr>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579" w:type="dxa"/>
            <w:tcBorders>
              <w:top w:val="nil"/>
              <w:bottom w:val="single" w:sz="16" w:space="0" w:color="000000"/>
            </w:tcBorders>
            <w:shd w:val="clear" w:color="auto" w:fill="FFFFFF"/>
            <w:vAlign w:val="center"/>
          </w:tcPr>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sz w:val="24"/>
                <w:szCs w:val="24"/>
              </w:rPr>
            </w:pPr>
          </w:p>
        </w:tc>
        <w:tc>
          <w:tcPr>
            <w:tcW w:w="579" w:type="dxa"/>
            <w:tcBorders>
              <w:top w:val="nil"/>
              <w:bottom w:val="single" w:sz="16" w:space="0" w:color="000000"/>
              <w:right w:val="single" w:sz="16" w:space="0" w:color="000000"/>
            </w:tcBorders>
            <w:shd w:val="clear" w:color="auto" w:fill="FFFFFF"/>
            <w:vAlign w:val="center"/>
          </w:tcPr>
          <w:p w:rsidR="003B1AAE" w:rsidRPr="007D2FD4" w:rsidRDefault="003B1AAE" w:rsidP="003B1AAE">
            <w:pPr>
              <w:autoSpaceDE w:val="0"/>
              <w:autoSpaceDN w:val="0"/>
              <w:adjustRightInd w:val="0"/>
              <w:spacing w:after="0" w:line="360" w:lineRule="auto"/>
              <w:contextualSpacing/>
              <w:jc w:val="center"/>
              <w:rPr>
                <w:rFonts w:ascii="Times New Roman" w:eastAsia="Calibri" w:hAnsi="Times New Roman" w:cs="Times New Roman"/>
                <w:sz w:val="24"/>
                <w:szCs w:val="24"/>
              </w:rPr>
            </w:pPr>
          </w:p>
        </w:tc>
      </w:tr>
      <w:tr w:rsidR="003B1AAE" w:rsidRPr="007D2FD4" w:rsidTr="003B1AAE">
        <w:trPr>
          <w:cantSplit/>
          <w:trHeight w:val="769"/>
        </w:trPr>
        <w:tc>
          <w:tcPr>
            <w:tcW w:w="4518" w:type="dxa"/>
            <w:gridSpan w:val="7"/>
            <w:tcBorders>
              <w:top w:val="nil"/>
              <w:left w:val="nil"/>
              <w:bottom w:val="nil"/>
              <w:right w:val="nil"/>
            </w:tcBorders>
            <w:shd w:val="clear" w:color="auto" w:fill="FFFFFF"/>
          </w:tcPr>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a. Predictors: (Constant), TeknikdanEtikHostTonightShow</w:t>
            </w:r>
          </w:p>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b. Dependent Variable: MinatMenontonMahasiswaSTIEa</w:t>
            </w:r>
          </w:p>
          <w:p w:rsidR="003B1AAE" w:rsidRPr="007D2FD4" w:rsidRDefault="003B1AAE" w:rsidP="003B1AAE">
            <w:pPr>
              <w:autoSpaceDE w:val="0"/>
              <w:autoSpaceDN w:val="0"/>
              <w:adjustRightInd w:val="0"/>
              <w:spacing w:after="0" w:line="360" w:lineRule="auto"/>
              <w:ind w:right="60"/>
              <w:contextualSpacing/>
              <w:rPr>
                <w:rFonts w:ascii="Arial" w:eastAsia="Calibri" w:hAnsi="Arial" w:cs="Arial"/>
                <w:color w:val="000000"/>
                <w:sz w:val="18"/>
                <w:szCs w:val="18"/>
              </w:rPr>
            </w:pPr>
            <w:r w:rsidRPr="007D2FD4">
              <w:rPr>
                <w:rFonts w:ascii="Arial" w:eastAsia="Calibri" w:hAnsi="Arial" w:cs="Arial"/>
                <w:color w:val="000000"/>
                <w:sz w:val="18"/>
                <w:szCs w:val="18"/>
              </w:rPr>
              <w:t>Sumber : Data Hasil Hitung SPSS Ver19</w:t>
            </w:r>
          </w:p>
        </w:tc>
      </w:tr>
    </w:tbl>
    <w:p w:rsidR="003B1AAE" w:rsidRDefault="007841B8" w:rsidP="003B1AAE">
      <w:pPr>
        <w:spacing w:after="0"/>
        <w:jc w:val="both"/>
        <w:rPr>
          <w:rFonts w:ascii="Times New Roman" w:hAnsi="Times New Roman" w:cs="Times New Roman"/>
        </w:rPr>
      </w:pPr>
      <w:r>
        <w:rPr>
          <w:rFonts w:ascii="Times New Roman" w:hAnsi="Times New Roman" w:cs="Times New Roman"/>
        </w:rPr>
        <w:t xml:space="preserve">Berdasarkan </w:t>
      </w:r>
      <w:proofErr w:type="gramStart"/>
      <w:r>
        <w:rPr>
          <w:rFonts w:ascii="Times New Roman" w:hAnsi="Times New Roman" w:cs="Times New Roman"/>
        </w:rPr>
        <w:t xml:space="preserve">Tabel </w:t>
      </w:r>
      <w:r w:rsidR="003B1AAE" w:rsidRPr="003B1AAE">
        <w:rPr>
          <w:rFonts w:ascii="Times New Roman" w:hAnsi="Times New Roman" w:cs="Times New Roman"/>
        </w:rPr>
        <w:t xml:space="preserve"> diatas</w:t>
      </w:r>
      <w:proofErr w:type="gramEnd"/>
      <w:r w:rsidR="003B1AAE" w:rsidRPr="003B1AAE">
        <w:rPr>
          <w:rFonts w:ascii="Times New Roman" w:hAnsi="Times New Roman" w:cs="Times New Roman"/>
        </w:rPr>
        <w:t xml:space="preserve">, diketahui bahwa nilai sig. adalah 0.009 Berate nilai sig &gt; 0.1. </w:t>
      </w:r>
      <w:proofErr w:type="gramStart"/>
      <w:r w:rsidR="003B1AAE" w:rsidRPr="003B1AAE">
        <w:rPr>
          <w:rFonts w:ascii="Times New Roman" w:hAnsi="Times New Roman" w:cs="Times New Roman"/>
        </w:rPr>
        <w:t>sehinga</w:t>
      </w:r>
      <w:proofErr w:type="gramEnd"/>
      <w:r w:rsidR="003B1AAE" w:rsidRPr="003B1AAE">
        <w:rPr>
          <w:rFonts w:ascii="Times New Roman" w:hAnsi="Times New Roman" w:cs="Times New Roman"/>
        </w:rPr>
        <w:t xml:space="preserve"> model regresi yang diperoleh dapat digunakan untuk memprediksi variabel perngaruh teknik &amp; etik wawancara talkshow net tv host tonight show terhadap minat menonton mahasiswa stie ahmad dahlan.</w:t>
      </w:r>
    </w:p>
    <w:p w:rsidR="003B1AAE" w:rsidRDefault="003B1AAE" w:rsidP="003B1AAE">
      <w:pPr>
        <w:spacing w:after="0"/>
        <w:jc w:val="both"/>
        <w:rPr>
          <w:rFonts w:ascii="Times New Roman" w:hAnsi="Times New Roman" w:cs="Times New Roman"/>
        </w:rPr>
      </w:pPr>
    </w:p>
    <w:p w:rsidR="003B1AAE" w:rsidRPr="007D2FD4" w:rsidRDefault="003B1AAE" w:rsidP="003B1AAE">
      <w:pPr>
        <w:tabs>
          <w:tab w:val="left" w:pos="709"/>
        </w:tabs>
        <w:spacing w:after="0" w:line="360" w:lineRule="auto"/>
        <w:contextualSpacing/>
        <w:jc w:val="both"/>
        <w:rPr>
          <w:rFonts w:ascii="Times New Roman" w:eastAsia="Calibri" w:hAnsi="Times New Roman" w:cs="Times New Roman"/>
          <w:b/>
          <w:sz w:val="24"/>
          <w:szCs w:val="24"/>
          <w:lang w:val="en-ID"/>
        </w:rPr>
      </w:pPr>
      <w:r w:rsidRPr="007D2FD4">
        <w:rPr>
          <w:rFonts w:ascii="Times New Roman" w:eastAsia="Calibri" w:hAnsi="Times New Roman" w:cs="Times New Roman"/>
          <w:b/>
          <w:sz w:val="24"/>
          <w:szCs w:val="24"/>
          <w:lang w:val="en-ID"/>
        </w:rPr>
        <w:t>Kesimpulan</w:t>
      </w:r>
    </w:p>
    <w:p w:rsidR="003B1AAE" w:rsidRPr="003B1AAE" w:rsidRDefault="003B1AAE" w:rsidP="003B1AAE">
      <w:pPr>
        <w:spacing w:after="0"/>
        <w:jc w:val="both"/>
        <w:rPr>
          <w:rFonts w:ascii="Times New Roman" w:hAnsi="Times New Roman" w:cs="Times New Roman"/>
        </w:rPr>
      </w:pPr>
      <w:r w:rsidRPr="003B1AAE">
        <w:rPr>
          <w:rFonts w:ascii="Times New Roman" w:hAnsi="Times New Roman" w:cs="Times New Roman"/>
        </w:rPr>
        <w:t xml:space="preserve">Dari hasil penelitian yang didapatkan, proses penelitian analisis serta penjabaran dalam </w:t>
      </w:r>
      <w:proofErr w:type="gramStart"/>
      <w:r w:rsidRPr="003B1AAE">
        <w:rPr>
          <w:rFonts w:ascii="Times New Roman" w:hAnsi="Times New Roman" w:cs="Times New Roman"/>
        </w:rPr>
        <w:t>bab</w:t>
      </w:r>
      <w:proofErr w:type="gramEnd"/>
      <w:r w:rsidRPr="003B1AAE">
        <w:rPr>
          <w:rFonts w:ascii="Times New Roman" w:hAnsi="Times New Roman" w:cs="Times New Roman"/>
        </w:rPr>
        <w:t xml:space="preserve"> sebelumnya. Membenakan hipotesis yang diajukan berdasarkan pada uraian bab-bab </w:t>
      </w:r>
      <w:r w:rsidRPr="003B1AAE">
        <w:rPr>
          <w:rFonts w:ascii="Times New Roman" w:hAnsi="Times New Roman" w:cs="Times New Roman"/>
        </w:rPr>
        <w:lastRenderedPageBreak/>
        <w:t>sebelumnya. Maka peneliti menyimpulkan sebagai berukut:</w:t>
      </w:r>
    </w:p>
    <w:p w:rsidR="003B1AAE" w:rsidRPr="003B1AAE" w:rsidRDefault="000520AB" w:rsidP="003B1AAE">
      <w:pPr>
        <w:spacing w:after="0"/>
        <w:jc w:val="both"/>
        <w:rPr>
          <w:rFonts w:ascii="Times New Roman" w:hAnsi="Times New Roman" w:cs="Times New Roman"/>
        </w:rPr>
      </w:pPr>
      <w:r>
        <w:rPr>
          <w:rFonts w:ascii="Times New Roman" w:hAnsi="Times New Roman" w:cs="Times New Roman"/>
        </w:rPr>
        <w:t>1.</w:t>
      </w:r>
      <w:r w:rsidR="003B1AAE" w:rsidRPr="003B1AAE">
        <w:rPr>
          <w:rFonts w:ascii="Times New Roman" w:hAnsi="Times New Roman" w:cs="Times New Roman"/>
        </w:rPr>
        <w:t>Ber</w:t>
      </w:r>
      <w:r w:rsidR="007841B8">
        <w:rPr>
          <w:rFonts w:ascii="Times New Roman" w:hAnsi="Times New Roman" w:cs="Times New Roman"/>
        </w:rPr>
        <w:t xml:space="preserve">dasarkan Berdasarkan </w:t>
      </w:r>
      <w:r w:rsidR="003B1AAE" w:rsidRPr="003B1AAE">
        <w:rPr>
          <w:rFonts w:ascii="Times New Roman" w:hAnsi="Times New Roman" w:cs="Times New Roman"/>
        </w:rPr>
        <w:t xml:space="preserve">analisis korelasi dari data output SPSS Versi 19 tersebut merujuk bahwa nilai koefisien korelasi antara pengaruh Teknik &amp; Etik Talkshow Host Tonight Show adalah 0.166, menunjukan hubungan korelasi yang dinyatakan dalam alfa sebesar 0,5 (taraf dari signifkan 5%) dan sig.(2-tailed), bahwa &gt; 0,009 nilai r-Tabel lebih dari sig.(2-tailed) maka yang terjadi bahwa hipotesis diatas Ho ditolak sehingga hipotesis alternative (Ha) diterima, artinya signifikan  atau terdapat pengaruh.  Dari hasil uji regresi diatas, diketahui bahwa nilai R adalah 0.166 berdasarkan Tabel 3.7 sebelumnya di katakan oleh sugiyono maka dalam tingkatan hubungan sangat rendah, artinya Variabel X “Pengaruh Teknik &amp; Etik wawancara Talkshow Host Tonight Show di NET TV” terhadap variabel Y “Minat Menonton Mahasiswa STIE Ahmad Dahlan” dapat dikatakan sangat rendah, atau kurang memiliki pengaruh.Dari Tabel 4.84 model summary diatas juga menunjukkan nilai R squere atau koefisien determinasi sebesar 0.27 hal ini berarti variabel X Pengaruh Teknik &amp; Etik wawancara Talkshow Host Tonight Show di NET TV” mempengaruhi sebesar 27% dan sisanya 73% merupakan variabel yang lain yang tidak diteliti dalam penelitian ini. </w:t>
      </w:r>
    </w:p>
    <w:p w:rsidR="003B1AAE" w:rsidRDefault="003B1AAE" w:rsidP="003B1AAE">
      <w:pPr>
        <w:spacing w:after="0"/>
        <w:jc w:val="both"/>
        <w:rPr>
          <w:rFonts w:ascii="Times New Roman" w:hAnsi="Times New Roman" w:cs="Times New Roman"/>
        </w:rPr>
      </w:pPr>
      <w:r w:rsidRPr="003B1AAE">
        <w:rPr>
          <w:rFonts w:ascii="Times New Roman" w:hAnsi="Times New Roman" w:cs="Times New Roman"/>
        </w:rPr>
        <w:t>Berdasarka perhitungan tersebut peneliti menimpulkan bahwa Etik &amp; Teknik Wawancara memiliki pengaruh yang sangat rendah terhadap minat menonton mahasiswa STIE Ahmad Dahlan. Dapat diartikan bahwa etik dan teknik tidak begitu penting bagi para responden.</w:t>
      </w:r>
    </w:p>
    <w:p w:rsidR="003B1AAE" w:rsidRDefault="003B1AAE" w:rsidP="003B1AAE">
      <w:pPr>
        <w:spacing w:after="0"/>
        <w:jc w:val="both"/>
        <w:rPr>
          <w:rFonts w:ascii="Times New Roman" w:hAnsi="Times New Roman" w:cs="Times New Roman"/>
        </w:rPr>
      </w:pPr>
    </w:p>
    <w:p w:rsidR="000520AB" w:rsidRPr="000520AB" w:rsidRDefault="000520AB" w:rsidP="000520AB">
      <w:pPr>
        <w:spacing w:after="0"/>
        <w:jc w:val="both"/>
        <w:rPr>
          <w:rFonts w:ascii="Times New Roman" w:hAnsi="Times New Roman" w:cs="Times New Roman"/>
          <w:b/>
        </w:rPr>
      </w:pPr>
      <w:r w:rsidRPr="000520AB">
        <w:rPr>
          <w:rFonts w:ascii="Times New Roman" w:hAnsi="Times New Roman" w:cs="Times New Roman"/>
          <w:b/>
        </w:rPr>
        <w:t>Saran</w:t>
      </w:r>
    </w:p>
    <w:p w:rsidR="000520AB" w:rsidRPr="000520AB" w:rsidRDefault="000520AB" w:rsidP="000520AB">
      <w:pPr>
        <w:spacing w:after="0"/>
        <w:jc w:val="both"/>
        <w:rPr>
          <w:rFonts w:ascii="Times New Roman" w:hAnsi="Times New Roman" w:cs="Times New Roman"/>
        </w:rPr>
      </w:pPr>
      <w:proofErr w:type="gramStart"/>
      <w:r>
        <w:rPr>
          <w:rFonts w:ascii="Times New Roman" w:hAnsi="Times New Roman" w:cs="Times New Roman"/>
        </w:rPr>
        <w:t>1.</w:t>
      </w:r>
      <w:r w:rsidR="007841B8">
        <w:rPr>
          <w:rFonts w:ascii="Times New Roman" w:hAnsi="Times New Roman" w:cs="Times New Roman"/>
        </w:rPr>
        <w:t>Berdasarkan</w:t>
      </w:r>
      <w:proofErr w:type="gramEnd"/>
      <w:r w:rsidR="007841B8">
        <w:rPr>
          <w:rFonts w:ascii="Times New Roman" w:hAnsi="Times New Roman" w:cs="Times New Roman"/>
        </w:rPr>
        <w:t xml:space="preserve"> dari Tabel </w:t>
      </w:r>
      <w:bookmarkStart w:id="0" w:name="_GoBack"/>
      <w:bookmarkEnd w:id="0"/>
      <w:r w:rsidRPr="000520AB">
        <w:rPr>
          <w:rFonts w:ascii="Times New Roman" w:hAnsi="Times New Roman" w:cs="Times New Roman"/>
        </w:rPr>
        <w:t xml:space="preserve"> skor terendah  pada variabel ini ada pada pernyataan No25 yang merupakan pernyataan dari indikator Perlakukan Narasumber dengan Hormat dengan nilai  767. </w:t>
      </w:r>
      <w:proofErr w:type="gramStart"/>
      <w:r w:rsidRPr="000520AB">
        <w:rPr>
          <w:rFonts w:ascii="Times New Roman" w:hAnsi="Times New Roman" w:cs="Times New Roman"/>
        </w:rPr>
        <w:t>hal</w:t>
      </w:r>
      <w:proofErr w:type="gramEnd"/>
      <w:r w:rsidRPr="000520AB">
        <w:rPr>
          <w:rFonts w:ascii="Times New Roman" w:hAnsi="Times New Roman" w:cs="Times New Roman"/>
        </w:rPr>
        <w:t xml:space="preserve"> ini perlu menjadi perhatian bahwa pernyataan “Pertanyaan yang diajukan oleh Host ToNight Show terkesan mengintrogasi Bintang </w:t>
      </w:r>
      <w:r w:rsidRPr="000520AB">
        <w:rPr>
          <w:rFonts w:ascii="Times New Roman" w:hAnsi="Times New Roman" w:cs="Times New Roman"/>
        </w:rPr>
        <w:lastRenderedPageBreak/>
        <w:t xml:space="preserve">tamu”. Hal ini perlu menjadi perhatian </w:t>
      </w:r>
      <w:proofErr w:type="gramStart"/>
      <w:r w:rsidRPr="000520AB">
        <w:rPr>
          <w:rFonts w:ascii="Times New Roman" w:hAnsi="Times New Roman" w:cs="Times New Roman"/>
        </w:rPr>
        <w:t>tim</w:t>
      </w:r>
      <w:proofErr w:type="gramEnd"/>
      <w:r w:rsidRPr="000520AB">
        <w:rPr>
          <w:rFonts w:ascii="Times New Roman" w:hAnsi="Times New Roman" w:cs="Times New Roman"/>
        </w:rPr>
        <w:t xml:space="preserve"> dari program acara Tonight Show dalam memilih atau memperbaiki Etika Host Tonight Show. Sedangkan dari Tabel 4.8.2 skor terendah pada </w:t>
      </w:r>
      <w:proofErr w:type="gramStart"/>
      <w:r w:rsidRPr="000520AB">
        <w:rPr>
          <w:rFonts w:ascii="Times New Roman" w:hAnsi="Times New Roman" w:cs="Times New Roman"/>
        </w:rPr>
        <w:t>variabel  ada</w:t>
      </w:r>
      <w:proofErr w:type="gramEnd"/>
      <w:r w:rsidRPr="000520AB">
        <w:rPr>
          <w:rFonts w:ascii="Times New Roman" w:hAnsi="Times New Roman" w:cs="Times New Roman"/>
        </w:rPr>
        <w:t xml:space="preserve"> pada pernyataan No 28 yang merupakan pernyataan dari indikator Kognitif dengan nilai 3.82, yaitu “Tayangan ToNight Show di NET.TV memang selalu dinantikan oleh pemirsa” . Hal ini perlu menjadi perhatian Crew atau tim produksi dari Tonight </w:t>
      </w:r>
      <w:proofErr w:type="gramStart"/>
      <w:r w:rsidRPr="000520AB">
        <w:rPr>
          <w:rFonts w:ascii="Times New Roman" w:hAnsi="Times New Roman" w:cs="Times New Roman"/>
        </w:rPr>
        <w:t>Show  bahwa</w:t>
      </w:r>
      <w:proofErr w:type="gramEnd"/>
      <w:r w:rsidRPr="000520AB">
        <w:rPr>
          <w:rFonts w:ascii="Times New Roman" w:hAnsi="Times New Roman" w:cs="Times New Roman"/>
        </w:rPr>
        <w:t xml:space="preserve"> ada faktor yang membuat audiens tidak begitu menantikan tayangan Tonight Show.</w:t>
      </w:r>
    </w:p>
    <w:p w:rsidR="000520AB" w:rsidRPr="000520AB" w:rsidRDefault="000520AB" w:rsidP="000520AB">
      <w:pPr>
        <w:spacing w:after="0"/>
        <w:jc w:val="both"/>
        <w:rPr>
          <w:rFonts w:ascii="Times New Roman" w:hAnsi="Times New Roman" w:cs="Times New Roman"/>
        </w:rPr>
      </w:pPr>
      <w:r>
        <w:rPr>
          <w:rFonts w:ascii="Times New Roman" w:hAnsi="Times New Roman" w:cs="Times New Roman"/>
        </w:rPr>
        <w:t>2.</w:t>
      </w:r>
      <w:r w:rsidRPr="000520AB">
        <w:rPr>
          <w:rFonts w:ascii="Times New Roman" w:hAnsi="Times New Roman" w:cs="Times New Roman"/>
        </w:rPr>
        <w:t>Berdasarkan dari uji regresi , diketahui bahwa nilai R adalah 0.166 berdasarkan Tabel 3.7 sebelumnya di katakan oleh sugiyono maka dalam tingkatan hubungan sangat rendah, artinya Variabel X “Pengaruh Teknik &amp; Etik wawancara Talkshow Host Tonight Show di NET TV” terhadap variabel Y “Minat Menonton Mahasiswa STIE Ahmad Dahlan” dapat dikatakan sangat rendah, atau kurang memiliki pengaruh.</w:t>
      </w:r>
    </w:p>
    <w:p w:rsidR="003B1AAE" w:rsidRDefault="000520AB" w:rsidP="000520AB">
      <w:pPr>
        <w:spacing w:after="0"/>
        <w:jc w:val="both"/>
        <w:rPr>
          <w:rFonts w:ascii="Times New Roman" w:hAnsi="Times New Roman" w:cs="Times New Roman"/>
        </w:rPr>
      </w:pPr>
      <w:r>
        <w:rPr>
          <w:rFonts w:ascii="Times New Roman" w:hAnsi="Times New Roman" w:cs="Times New Roman"/>
        </w:rPr>
        <w:t>3.</w:t>
      </w:r>
      <w:r w:rsidRPr="000520AB">
        <w:rPr>
          <w:rFonts w:ascii="Times New Roman" w:hAnsi="Times New Roman" w:cs="Times New Roman"/>
        </w:rPr>
        <w:t>Dari Tabel 4.84 model summary diatas juga menunjukkan nilai R squere atau koefisien determinasi sebesar 0.27 hal ini berarti variabel X Pengaruh Teknik &amp; Etik wawancara Talkshow Host Tonight Show di NET TV” mempengaruhi sebesar 27% dan sisanya 73%  merupakan variabel yang lain yang tidak diteliti dalam penelitian ini. Peneliti menyarankan untuk peneliti selanjutnya dapat melanjutkan meneliti variabel lain yang serupa seperti tayangan Hitam Putih di Trans7, Ini Talk Show di NET TV, dan sebagainya.</w:t>
      </w:r>
    </w:p>
    <w:p w:rsidR="000520AB" w:rsidRDefault="000520AB" w:rsidP="000520AB">
      <w:pPr>
        <w:spacing w:after="0"/>
        <w:jc w:val="both"/>
        <w:rPr>
          <w:rFonts w:ascii="Times New Roman" w:hAnsi="Times New Roman" w:cs="Times New Roman"/>
        </w:rPr>
      </w:pPr>
    </w:p>
    <w:p w:rsidR="000520AB" w:rsidRDefault="000520AB" w:rsidP="000520AB">
      <w:pPr>
        <w:spacing w:after="0" w:line="240" w:lineRule="auto"/>
        <w:rPr>
          <w:rFonts w:ascii="Times New Roman" w:hAnsi="Times New Roman" w:cs="Times New Roman"/>
          <w:b/>
          <w:sz w:val="24"/>
          <w:szCs w:val="24"/>
          <w:lang w:val="en-ID"/>
        </w:rPr>
      </w:pPr>
      <w:r w:rsidRPr="00DE29EA">
        <w:rPr>
          <w:rFonts w:ascii="Times New Roman" w:hAnsi="Times New Roman" w:cs="Times New Roman"/>
          <w:b/>
          <w:sz w:val="24"/>
          <w:szCs w:val="24"/>
          <w:lang w:val="en-ID"/>
        </w:rPr>
        <w:t>DAFTAR PUSTAKA</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 xml:space="preserve">Sumber Buku </w:t>
      </w: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Ardianto</w:t>
      </w:r>
      <w:proofErr w:type="gramStart"/>
      <w:r w:rsidRPr="000520AB">
        <w:rPr>
          <w:rFonts w:ascii="Times New Roman" w:hAnsi="Times New Roman" w:cs="Times New Roman"/>
          <w:lang w:val="en-ID"/>
        </w:rPr>
        <w:t>,Elvinaro.2010.Metode</w:t>
      </w:r>
      <w:proofErr w:type="gramEnd"/>
      <w:r w:rsidRPr="000520AB">
        <w:rPr>
          <w:rFonts w:ascii="Times New Roman" w:hAnsi="Times New Roman" w:cs="Times New Roman"/>
          <w:lang w:val="en-ID"/>
        </w:rPr>
        <w:t xml:space="preserve"> Penelitian untuk Public Relations Kuantitatif dan Kualitatif,  Bandung: Simbiosa Rekatama Media</w:t>
      </w: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Badjuri, Adi. 2010, Jurnalistik Televisi, Yogyakarta: Graha Ilmu</w:t>
      </w: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 xml:space="preserve">Cangara, Hafied, 2016, Pengantar Ilmu Komunikasi, Jakarta: Raja Grafindo </w:t>
      </w:r>
    </w:p>
    <w:p w:rsidR="000520AB" w:rsidRPr="000520AB" w:rsidRDefault="000520AB" w:rsidP="000520AB">
      <w:pPr>
        <w:spacing w:after="0" w:line="240" w:lineRule="auto"/>
        <w:ind w:left="993" w:hanging="993"/>
        <w:rPr>
          <w:rFonts w:ascii="Times New Roman" w:hAnsi="Times New Roman" w:cs="Times New Roman"/>
          <w:lang w:val="en-ID"/>
        </w:rPr>
      </w:pPr>
      <w:proofErr w:type="gramStart"/>
      <w:r w:rsidRPr="000520AB">
        <w:rPr>
          <w:rFonts w:ascii="Times New Roman" w:hAnsi="Times New Roman" w:cs="Times New Roman"/>
          <w:lang w:val="en-ID"/>
        </w:rPr>
        <w:lastRenderedPageBreak/>
        <w:t>Dwi ,</w:t>
      </w:r>
      <w:proofErr w:type="gramEnd"/>
      <w:r w:rsidRPr="000520AB">
        <w:rPr>
          <w:rFonts w:ascii="Times New Roman" w:hAnsi="Times New Roman" w:cs="Times New Roman"/>
          <w:lang w:val="en-ID"/>
        </w:rPr>
        <w:t xml:space="preserve"> Liza, 2008, Teori Komunikasi Pemahaman dan Penerapan, Jakarta: Renata Pratama Media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Efendi, Onong Uchjana. 2003, Ilmu Teori dan Filsafat Komunikasi, Bandung: Citra Aditya Bhakti</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 xml:space="preserve">                2004</w:t>
      </w:r>
      <w:proofErr w:type="gramStart"/>
      <w:r w:rsidRPr="000520AB">
        <w:rPr>
          <w:rFonts w:ascii="Times New Roman" w:hAnsi="Times New Roman" w:cs="Times New Roman"/>
          <w:lang w:val="en-ID"/>
        </w:rPr>
        <w:t>. ,</w:t>
      </w:r>
      <w:proofErr w:type="gramEnd"/>
      <w:r w:rsidRPr="000520AB">
        <w:rPr>
          <w:rFonts w:ascii="Times New Roman" w:hAnsi="Times New Roman" w:cs="Times New Roman"/>
          <w:lang w:val="en-ID"/>
        </w:rPr>
        <w:t xml:space="preserve"> Ilmu Teori dan Filsafat Komunikasi, Bandung: Citra Aditya Bhakti</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Kriyanto, Rachmat. 2010. Teknik Praktis Riset Komunukasi, Jakarta: Kencana Perdana Media Grup</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Morissan. 2004. Menejemen Media Penyiaran Strategi Mengelola Radio dan Televisi, Jakarta: Kencana Perdna Media Grup</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 xml:space="preserve">                2008. Menejemen Media Penyiaran Strategi Mengelola Radio dan Televisi, Jakarta: Kencana Perdna Media Grup</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Moss, Tubbs. 2001. Human Communication</w:t>
      </w:r>
      <w:proofErr w:type="gramStart"/>
      <w:r w:rsidRPr="000520AB">
        <w:rPr>
          <w:rFonts w:ascii="Times New Roman" w:hAnsi="Times New Roman" w:cs="Times New Roman"/>
          <w:lang w:val="en-ID"/>
        </w:rPr>
        <w:t>,  Jakarta</w:t>
      </w:r>
      <w:proofErr w:type="gramEnd"/>
      <w:r w:rsidRPr="000520AB">
        <w:rPr>
          <w:rFonts w:ascii="Times New Roman" w:hAnsi="Times New Roman" w:cs="Times New Roman"/>
          <w:lang w:val="en-ID"/>
        </w:rPr>
        <w:t>: Remaja Rosdakarya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Naratama. 2013. Menjadi sutradara Televisi Dengan single dan Multicamera, Jakarta: Garasindo</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Nurdin. 2017. Pengantar Ilmu Komunikasi Massa, Jakarta: PT.Raja Grafindo Persada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Rachmat, Jalaludin. Drs. Psikologi Komunikasi</w:t>
      </w:r>
      <w:proofErr w:type="gramStart"/>
      <w:r w:rsidRPr="000520AB">
        <w:rPr>
          <w:rFonts w:ascii="Times New Roman" w:hAnsi="Times New Roman" w:cs="Times New Roman"/>
          <w:lang w:val="en-ID"/>
        </w:rPr>
        <w:t>,  Remaja</w:t>
      </w:r>
      <w:proofErr w:type="gramEnd"/>
      <w:r w:rsidRPr="000520AB">
        <w:rPr>
          <w:rFonts w:ascii="Times New Roman" w:hAnsi="Times New Roman" w:cs="Times New Roman"/>
          <w:lang w:val="en-ID"/>
        </w:rPr>
        <w:t xml:space="preserve"> Rosida Karya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Rahman, Anita. 2016. Teknik &amp; Etika Profesi TV Presenter, Jakarta: Yayasan Pustaka Obor Indonesia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 xml:space="preserve"> Sugiono. Prof. Dr, 2011. Metode Penelitian Kuantiatif, Kualitatif dan R&amp;D, Bandung: ALFABETA</w:t>
      </w:r>
    </w:p>
    <w:p w:rsidR="000520AB" w:rsidRPr="000520AB" w:rsidRDefault="000520AB" w:rsidP="000520AB">
      <w:pPr>
        <w:spacing w:after="0" w:line="240" w:lineRule="auto"/>
        <w:ind w:left="993" w:hanging="993"/>
        <w:rPr>
          <w:rFonts w:ascii="Times New Roman" w:hAnsi="Times New Roman" w:cs="Times New Roman"/>
          <w:lang w:val="en-ID"/>
        </w:rPr>
      </w:pP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 xml:space="preserve">                  2013. Metode Penelitian Kuantiatif, Kualitatif dan R&amp;D, Bandung: ALFABETA</w:t>
      </w: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lastRenderedPageBreak/>
        <w:t>Vera, Nawiroh</w:t>
      </w:r>
      <w:proofErr w:type="gramStart"/>
      <w:r w:rsidRPr="000520AB">
        <w:rPr>
          <w:rFonts w:ascii="Times New Roman" w:hAnsi="Times New Roman" w:cs="Times New Roman"/>
          <w:lang w:val="en-ID"/>
        </w:rPr>
        <w:t>,2010</w:t>
      </w:r>
      <w:proofErr w:type="gramEnd"/>
      <w:r w:rsidRPr="000520AB">
        <w:rPr>
          <w:rFonts w:ascii="Times New Roman" w:hAnsi="Times New Roman" w:cs="Times New Roman"/>
          <w:lang w:val="en-ID"/>
        </w:rPr>
        <w:t>. Pengantar Komunikasi Massa, Jakarta: Renata Pratama Media</w:t>
      </w:r>
    </w:p>
    <w:p w:rsidR="000520AB" w:rsidRPr="000520AB" w:rsidRDefault="000520AB" w:rsidP="000520AB">
      <w:pPr>
        <w:spacing w:after="0" w:line="240" w:lineRule="auto"/>
        <w:ind w:left="993" w:hanging="993"/>
        <w:rPr>
          <w:rFonts w:ascii="Times New Roman" w:hAnsi="Times New Roman" w:cs="Times New Roman"/>
          <w:lang w:val="en-ID"/>
        </w:rPr>
      </w:pPr>
      <w:r w:rsidRPr="000520AB">
        <w:rPr>
          <w:rFonts w:ascii="Times New Roman" w:hAnsi="Times New Roman" w:cs="Times New Roman"/>
          <w:lang w:val="en-ID"/>
        </w:rPr>
        <w:t>Wahyudi, JB. 2000. Media Komunikasi Massa Televisi, Bandung. Alumni</w:t>
      </w: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b/>
          <w:lang w:val="en-ID"/>
        </w:rPr>
      </w:pPr>
      <w:r w:rsidRPr="000520AB">
        <w:rPr>
          <w:rFonts w:ascii="Times New Roman" w:hAnsi="Times New Roman" w:cs="Times New Roman"/>
          <w:b/>
          <w:lang w:val="en-ID"/>
        </w:rPr>
        <w:t>Sumber Online</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https://kbbi.web.id/   di akses pada 3 oktober 2017</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http://www.kpi.go.id/index.php/id/edaran-dan-sanksi/33042-teguran-tertulis-d- t3rong-show-season-2-indosiar   diakses pada 3 oktober 2017</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 xml:space="preserve">http://www.nielsen.com/id/en/press-room/2014/nielsen-konsumsi-media-lebih-tinggi-di-luar-jawa.html      diakses pada </w:t>
      </w:r>
      <w:proofErr w:type="gramStart"/>
      <w:r w:rsidRPr="000520AB">
        <w:rPr>
          <w:rFonts w:ascii="Times New Roman" w:hAnsi="Times New Roman" w:cs="Times New Roman"/>
          <w:lang w:val="en-ID"/>
        </w:rPr>
        <w:t>3  Oktober</w:t>
      </w:r>
      <w:proofErr w:type="gramEnd"/>
      <w:r w:rsidRPr="000520AB">
        <w:rPr>
          <w:rFonts w:ascii="Times New Roman" w:hAnsi="Times New Roman" w:cs="Times New Roman"/>
          <w:lang w:val="en-ID"/>
        </w:rPr>
        <w:t xml:space="preserve"> 2017</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http://rumushitung.com       diakses pada 1 November 2017</w:t>
      </w: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 xml:space="preserve">http://www.netmedia.co.id/about diakses pada tanggal 5 Noveber 2017   </w:t>
      </w:r>
    </w:p>
    <w:p w:rsidR="000520AB" w:rsidRPr="000520AB" w:rsidRDefault="000520AB" w:rsidP="000520AB">
      <w:pPr>
        <w:spacing w:after="0" w:line="240" w:lineRule="auto"/>
        <w:rPr>
          <w:rFonts w:ascii="Times New Roman" w:hAnsi="Times New Roman" w:cs="Times New Roman"/>
          <w:lang w:val="en-ID"/>
        </w:rPr>
      </w:pPr>
      <w:r>
        <w:rPr>
          <w:rFonts w:ascii="Times New Roman" w:hAnsi="Times New Roman" w:cs="Times New Roman"/>
          <w:lang w:val="en-ID"/>
        </w:rPr>
        <w:t xml:space="preserve">  </w:t>
      </w:r>
      <w:r w:rsidRPr="000520AB">
        <w:rPr>
          <w:rFonts w:ascii="Times New Roman" w:hAnsi="Times New Roman" w:cs="Times New Roman"/>
          <w:lang w:val="en-ID"/>
        </w:rPr>
        <w:t>http://www.netmedia.co.id/thumb?src=http%3A%2F%2Fcdn.netcj.co.id%2Fimage%2F2014%2F09%2F30%2F20140930075239Endtag_Tonight_Show.jpg&amp;w=721&amp;h=417&amp;a=t diakses pada 10 januari 2018</w:t>
      </w: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w:t>
      </w: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p>
    <w:p w:rsidR="000520AB" w:rsidRPr="000520AB" w:rsidRDefault="000520AB" w:rsidP="000520AB">
      <w:pPr>
        <w:spacing w:after="0" w:line="240" w:lineRule="auto"/>
        <w:rPr>
          <w:rFonts w:ascii="Times New Roman" w:hAnsi="Times New Roman" w:cs="Times New Roman"/>
          <w:lang w:val="en-ID"/>
        </w:rPr>
      </w:pPr>
      <w:r w:rsidRPr="000520AB">
        <w:rPr>
          <w:rFonts w:ascii="Times New Roman" w:hAnsi="Times New Roman" w:cs="Times New Roman"/>
          <w:lang w:val="en-ID"/>
        </w:rPr>
        <w:t xml:space="preserve">       </w:t>
      </w:r>
    </w:p>
    <w:p w:rsidR="000520AB" w:rsidRPr="000520AB" w:rsidRDefault="000520AB" w:rsidP="000520AB">
      <w:pPr>
        <w:spacing w:after="0" w:line="240" w:lineRule="auto"/>
        <w:jc w:val="center"/>
        <w:rPr>
          <w:rFonts w:ascii="Times New Roman" w:hAnsi="Times New Roman" w:cs="Times New Roman"/>
          <w:lang w:val="en-ID"/>
        </w:rPr>
      </w:pPr>
    </w:p>
    <w:p w:rsidR="000520AB" w:rsidRPr="000520AB" w:rsidRDefault="000520AB" w:rsidP="000520AB">
      <w:pPr>
        <w:spacing w:after="0"/>
        <w:jc w:val="both"/>
        <w:rPr>
          <w:rFonts w:ascii="Times New Roman" w:hAnsi="Times New Roman" w:cs="Times New Roman"/>
        </w:rPr>
      </w:pPr>
    </w:p>
    <w:sectPr w:rsidR="000520AB" w:rsidRPr="000520AB" w:rsidSect="003B1AAE">
      <w:type w:val="continuous"/>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2408"/>
    <w:multiLevelType w:val="hybridMultilevel"/>
    <w:tmpl w:val="16A4E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F757E0"/>
    <w:rsid w:val="000520AB"/>
    <w:rsid w:val="001C7D5B"/>
    <w:rsid w:val="002A37A5"/>
    <w:rsid w:val="002E2E68"/>
    <w:rsid w:val="003521EE"/>
    <w:rsid w:val="003B1AAE"/>
    <w:rsid w:val="0042166A"/>
    <w:rsid w:val="004508FD"/>
    <w:rsid w:val="00473FE5"/>
    <w:rsid w:val="004E396B"/>
    <w:rsid w:val="0070770D"/>
    <w:rsid w:val="0077152D"/>
    <w:rsid w:val="007841B8"/>
    <w:rsid w:val="008F0569"/>
    <w:rsid w:val="00BB51DC"/>
    <w:rsid w:val="00CC6B07"/>
    <w:rsid w:val="00CE41FE"/>
    <w:rsid w:val="00F757E0"/>
    <w:rsid w:val="00F9749E"/>
    <w:rsid w:val="00FF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E0"/>
    <w:rPr>
      <w:color w:val="0000FF" w:themeColor="hyperlink"/>
      <w:u w:val="single"/>
    </w:rPr>
  </w:style>
  <w:style w:type="character" w:customStyle="1" w:styleId="tgc">
    <w:name w:val="_tgc"/>
    <w:basedOn w:val="DefaultParagraphFont"/>
    <w:rsid w:val="008F0569"/>
  </w:style>
  <w:style w:type="paragraph" w:styleId="ListParagraph">
    <w:name w:val="List Paragraph"/>
    <w:basedOn w:val="Normal"/>
    <w:uiPriority w:val="34"/>
    <w:qFormat/>
    <w:rsid w:val="00473FE5"/>
    <w:pPr>
      <w:ind w:left="720"/>
      <w:contextualSpacing/>
    </w:pPr>
  </w:style>
  <w:style w:type="table" w:customStyle="1" w:styleId="TableGrid1">
    <w:name w:val="Table Grid1"/>
    <w:basedOn w:val="TableNormal"/>
    <w:next w:val="TableGrid"/>
    <w:uiPriority w:val="59"/>
    <w:rsid w:val="002E2E68"/>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E2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4088</Words>
  <Characters>25227</Characters>
  <Application>Microsoft Office Word</Application>
  <DocSecurity>0</DocSecurity>
  <Lines>1096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cp:revision>
  <dcterms:created xsi:type="dcterms:W3CDTF">2018-02-19T15:49:00Z</dcterms:created>
  <dcterms:modified xsi:type="dcterms:W3CDTF">2018-02-23T07:31:00Z</dcterms:modified>
</cp:coreProperties>
</file>