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D4" w:rsidRPr="00D153D0" w:rsidRDefault="00A82BD4" w:rsidP="008E4B91">
      <w:pPr>
        <w:spacing w:line="360" w:lineRule="auto"/>
        <w:contextualSpacing/>
        <w:jc w:val="center"/>
        <w:rPr>
          <w:rFonts w:cs="Times New Roman"/>
          <w:b/>
        </w:rPr>
      </w:pPr>
      <w:r w:rsidRPr="00D153D0">
        <w:rPr>
          <w:rFonts w:cs="Times New Roman"/>
          <w:b/>
        </w:rPr>
        <w:t>PENGARUH</w:t>
      </w:r>
      <w:r w:rsidR="00E10C77">
        <w:rPr>
          <w:rFonts w:cs="Times New Roman"/>
          <w:b/>
        </w:rPr>
        <w:t xml:space="preserve"> TAYANGAN</w:t>
      </w:r>
      <w:r w:rsidRPr="00D153D0">
        <w:rPr>
          <w:rFonts w:cs="Times New Roman"/>
          <w:b/>
        </w:rPr>
        <w:t xml:space="preserve"> PROGRAM “</w:t>
      </w:r>
      <w:r w:rsidR="00E10C77">
        <w:rPr>
          <w:rFonts w:cs="Times New Roman"/>
          <w:b/>
        </w:rPr>
        <w:t>IBU PINTAR</w:t>
      </w:r>
      <w:r w:rsidRPr="00D153D0">
        <w:rPr>
          <w:rFonts w:cs="Times New Roman"/>
          <w:b/>
        </w:rPr>
        <w:t>”</w:t>
      </w:r>
      <w:r w:rsidR="00E10C77">
        <w:rPr>
          <w:rFonts w:cs="Times New Roman"/>
          <w:b/>
        </w:rPr>
        <w:t xml:space="preserve"> DI TRANSTV</w:t>
      </w:r>
    </w:p>
    <w:p w:rsidR="00D55C23" w:rsidRPr="00D153D0" w:rsidRDefault="00A82BD4" w:rsidP="008E4B91">
      <w:pPr>
        <w:spacing w:line="360" w:lineRule="auto"/>
        <w:contextualSpacing/>
        <w:jc w:val="center"/>
        <w:rPr>
          <w:rFonts w:cs="Times New Roman"/>
          <w:b/>
        </w:rPr>
      </w:pPr>
      <w:r w:rsidRPr="00D153D0">
        <w:rPr>
          <w:rFonts w:cs="Times New Roman"/>
          <w:b/>
        </w:rPr>
        <w:t xml:space="preserve">TERHADAP </w:t>
      </w:r>
      <w:r w:rsidR="00E10C77">
        <w:rPr>
          <w:rFonts w:cs="Times New Roman"/>
          <w:b/>
        </w:rPr>
        <w:t>PENGETAHUAN POLA ASUH IBU</w:t>
      </w:r>
    </w:p>
    <w:p w:rsidR="00A82BD4" w:rsidRPr="00D153D0" w:rsidRDefault="00A82BD4" w:rsidP="008E4B91">
      <w:pPr>
        <w:spacing w:line="360" w:lineRule="auto"/>
        <w:contextualSpacing/>
        <w:jc w:val="center"/>
        <w:rPr>
          <w:rFonts w:cs="Times New Roman"/>
        </w:rPr>
      </w:pPr>
      <w:r w:rsidRPr="00D153D0">
        <w:rPr>
          <w:rFonts w:cs="Times New Roman"/>
        </w:rPr>
        <w:t>(Studi Eksplanatif Pada</w:t>
      </w:r>
      <w:r w:rsidR="00E10C77">
        <w:rPr>
          <w:rFonts w:cs="Times New Roman"/>
        </w:rPr>
        <w:t xml:space="preserve"> Ibu-ibu Wali Murid PAUD Sanggar Cerdas Ellena Taman Kedaung, Tangerang Selatan</w:t>
      </w:r>
      <w:r w:rsidRPr="00D153D0">
        <w:rPr>
          <w:rFonts w:cs="Times New Roman"/>
        </w:rPr>
        <w:t>)</w:t>
      </w:r>
    </w:p>
    <w:p w:rsidR="00A82BD4" w:rsidRPr="00D153D0" w:rsidRDefault="00A82BD4" w:rsidP="008E4B91">
      <w:pPr>
        <w:spacing w:line="360" w:lineRule="auto"/>
        <w:contextualSpacing/>
        <w:jc w:val="center"/>
        <w:rPr>
          <w:rFonts w:cs="Times New Roman"/>
        </w:rPr>
      </w:pPr>
    </w:p>
    <w:p w:rsidR="00291C2C" w:rsidRPr="00D153D0" w:rsidRDefault="00E10C77" w:rsidP="008E4B91">
      <w:pPr>
        <w:spacing w:line="360" w:lineRule="auto"/>
        <w:contextualSpacing/>
        <w:jc w:val="center"/>
        <w:rPr>
          <w:rFonts w:cs="Times New Roman"/>
          <w:b/>
        </w:rPr>
      </w:pPr>
      <w:r>
        <w:rPr>
          <w:rFonts w:cs="Times New Roman"/>
          <w:b/>
        </w:rPr>
        <w:t>Miftahul Zanah</w:t>
      </w:r>
      <w:r w:rsidR="00252EC3" w:rsidRPr="00252EC3">
        <w:rPr>
          <w:rFonts w:cs="Times New Roman"/>
          <w:vertAlign w:val="superscript"/>
        </w:rPr>
        <w:t>1</w:t>
      </w:r>
    </w:p>
    <w:p w:rsidR="00D153D0" w:rsidRDefault="00291C2C" w:rsidP="00D153D0">
      <w:pPr>
        <w:spacing w:line="360" w:lineRule="auto"/>
        <w:contextualSpacing/>
        <w:jc w:val="center"/>
        <w:rPr>
          <w:rStyle w:val="Hyperlink"/>
          <w:rFonts w:cs="Times New Roman"/>
        </w:rPr>
      </w:pPr>
      <w:r w:rsidRPr="00D153D0">
        <w:rPr>
          <w:rFonts w:cs="Times New Roman"/>
        </w:rPr>
        <w:t>e</w:t>
      </w:r>
      <w:r w:rsidR="00A82BD4" w:rsidRPr="00D153D0">
        <w:rPr>
          <w:rFonts w:cs="Times New Roman"/>
        </w:rPr>
        <w:t xml:space="preserve">-mail: </w:t>
      </w:r>
      <w:hyperlink r:id="rId8" w:history="1">
        <w:r w:rsidR="00E10C77" w:rsidRPr="00E105B9">
          <w:rPr>
            <w:rStyle w:val="Hyperlink"/>
            <w:rFonts w:cs="Times New Roman"/>
          </w:rPr>
          <w:t>miftaaa15@gmail.com</w:t>
        </w:r>
      </w:hyperlink>
    </w:p>
    <w:p w:rsidR="0029680B" w:rsidRPr="0029680B" w:rsidRDefault="0029680B" w:rsidP="00D153D0">
      <w:pPr>
        <w:spacing w:line="360" w:lineRule="auto"/>
        <w:contextualSpacing/>
        <w:jc w:val="center"/>
        <w:rPr>
          <w:rFonts w:cs="Times New Roman"/>
          <w:b/>
        </w:rPr>
      </w:pPr>
      <w:r w:rsidRPr="0029680B">
        <w:rPr>
          <w:rFonts w:cs="Times New Roman"/>
          <w:b/>
        </w:rPr>
        <w:t>Umaimah Wahid</w:t>
      </w:r>
      <w:r w:rsidR="001943AE" w:rsidRPr="001943AE">
        <w:rPr>
          <w:rFonts w:cs="Times New Roman"/>
          <w:vertAlign w:val="superscript"/>
        </w:rPr>
        <w:t>2</w:t>
      </w:r>
    </w:p>
    <w:p w:rsidR="00A82BD4" w:rsidRPr="00D153D0" w:rsidRDefault="00A82BD4" w:rsidP="008E4B91">
      <w:pPr>
        <w:spacing w:line="360" w:lineRule="auto"/>
        <w:contextualSpacing/>
        <w:jc w:val="center"/>
        <w:rPr>
          <w:rFonts w:cs="Times New Roman"/>
        </w:rPr>
      </w:pPr>
    </w:p>
    <w:p w:rsidR="00E10C77" w:rsidRDefault="00E10C77" w:rsidP="00E10C77">
      <w:pPr>
        <w:spacing w:line="360" w:lineRule="auto"/>
        <w:jc w:val="both"/>
        <w:rPr>
          <w:rFonts w:cs="Times New Roman"/>
          <w:b/>
          <w:i/>
          <w:sz w:val="20"/>
          <w:szCs w:val="20"/>
        </w:rPr>
      </w:pPr>
      <w:r>
        <w:rPr>
          <w:rFonts w:cs="Times New Roman"/>
          <w:b/>
          <w:i/>
          <w:sz w:val="20"/>
          <w:szCs w:val="20"/>
        </w:rPr>
        <w:t xml:space="preserve">Abstract: </w:t>
      </w:r>
      <w:r w:rsidRPr="00E10C77">
        <w:rPr>
          <w:rFonts w:cs="Times New Roman"/>
          <w:i/>
          <w:sz w:val="20"/>
          <w:szCs w:val="20"/>
        </w:rPr>
        <w:t xml:space="preserve">Television is one of mass media that can give influence very large to the broad audiences. Television is a type of mass media capable of presenting two audios, visual media in a concurrent way can attract the attention of a wide audience superior. Television is one of mass media that provides or presents a wide range information globally and always provide a view that can keep up with developments the latest can even create new trends. This research aims to determine is there influence and how much influences the program impressions Smart Mother Episode Handles Children Active Be Creative in TRANSTV to Knowledge Parenting is mother </w:t>
      </w:r>
      <w:proofErr w:type="gramStart"/>
      <w:r w:rsidRPr="00E10C77">
        <w:rPr>
          <w:rFonts w:cs="Times New Roman"/>
          <w:i/>
          <w:sz w:val="20"/>
          <w:szCs w:val="20"/>
        </w:rPr>
        <w:t>guardians</w:t>
      </w:r>
      <w:proofErr w:type="gramEnd"/>
      <w:r w:rsidRPr="00E10C77">
        <w:rPr>
          <w:rFonts w:cs="Times New Roman"/>
          <w:i/>
          <w:sz w:val="20"/>
          <w:szCs w:val="20"/>
        </w:rPr>
        <w:t xml:space="preserve"> students of PAUD allena school. The theory used in this research is Theory uses and Gratification by using quantitative shortcuts, positivism paradigm, explanative research methods with data collection obtained through the dissemination questionnaire, sampling using probability sampling technique counted 98 persons. Based on statistical test results SPSS version 22 shows there is influence significant between program impressions Smart Mother Episodes Get Acquainted Children Active So Creative (Variable X) with Knowledge Parenting Parent Patterns  mothers guardian students of PAUD Ellena Smart School  (Variable Y), this can see from the value of determination coefficient of 60.1% meaning that there is a strong influence between the influence of program impressions Mother Smart Episode Deal with Active Child Be Creative in TRANSTV against to knowledge parenting to mother guardians of students of  Ellena Smart School</w:t>
      </w:r>
      <w:r w:rsidRPr="00E10C77">
        <w:rPr>
          <w:rFonts w:cs="Times New Roman"/>
          <w:b/>
          <w:i/>
          <w:sz w:val="20"/>
          <w:szCs w:val="20"/>
        </w:rPr>
        <w:t>.</w:t>
      </w:r>
    </w:p>
    <w:p w:rsidR="00D153D0" w:rsidRPr="00E10C77" w:rsidRDefault="00E10C77" w:rsidP="00E10C77">
      <w:pPr>
        <w:spacing w:line="360" w:lineRule="auto"/>
        <w:jc w:val="both"/>
        <w:rPr>
          <w:rFonts w:cs="Times New Roman"/>
          <w:b/>
          <w:i/>
          <w:sz w:val="20"/>
          <w:szCs w:val="20"/>
        </w:rPr>
      </w:pPr>
      <w:r w:rsidRPr="00E10C77">
        <w:rPr>
          <w:rFonts w:cs="Times New Roman"/>
          <w:b/>
          <w:i/>
          <w:sz w:val="20"/>
          <w:szCs w:val="20"/>
        </w:rPr>
        <w:t xml:space="preserve">Keywords: </w:t>
      </w:r>
      <w:r w:rsidRPr="00E10C77">
        <w:rPr>
          <w:rFonts w:cs="Times New Roman"/>
          <w:i/>
          <w:sz w:val="20"/>
          <w:szCs w:val="20"/>
        </w:rPr>
        <w:t>Television, Uses and Gratification, Knowledge Parenting</w:t>
      </w:r>
    </w:p>
    <w:p w:rsidR="00C31663" w:rsidRDefault="00C31663" w:rsidP="008E4B91">
      <w:pPr>
        <w:spacing w:line="360" w:lineRule="auto"/>
        <w:jc w:val="both"/>
        <w:rPr>
          <w:rFonts w:cs="Times New Roman"/>
          <w:b/>
        </w:rPr>
        <w:sectPr w:rsidR="00C31663" w:rsidSect="00252EC3">
          <w:footerReference w:type="first" r:id="rId9"/>
          <w:pgSz w:w="11907" w:h="16839" w:code="9"/>
          <w:pgMar w:top="2268" w:right="1701" w:bottom="1701" w:left="2268" w:header="720" w:footer="720" w:gutter="0"/>
          <w:cols w:space="720"/>
          <w:titlePg/>
          <w:docGrid w:linePitch="360"/>
        </w:sectPr>
      </w:pPr>
    </w:p>
    <w:p w:rsidR="00123D78" w:rsidRPr="00D153D0" w:rsidRDefault="00123D78" w:rsidP="008E4B91">
      <w:pPr>
        <w:spacing w:line="360" w:lineRule="auto"/>
        <w:jc w:val="both"/>
        <w:rPr>
          <w:rFonts w:cs="Times New Roman"/>
          <w:b/>
        </w:rPr>
      </w:pPr>
      <w:r w:rsidRPr="00D153D0">
        <w:rPr>
          <w:rFonts w:cs="Times New Roman"/>
          <w:b/>
        </w:rPr>
        <w:t>Pendahuluan</w:t>
      </w:r>
    </w:p>
    <w:p w:rsidR="00327604" w:rsidRDefault="00327604" w:rsidP="00327604">
      <w:pPr>
        <w:spacing w:line="360" w:lineRule="auto"/>
        <w:ind w:firstLine="720"/>
        <w:jc w:val="both"/>
        <w:rPr>
          <w:rFonts w:cs="Times New Roman"/>
          <w:color w:val="000000" w:themeColor="text1"/>
        </w:rPr>
      </w:pPr>
      <w:r w:rsidRPr="00327604">
        <w:rPr>
          <w:rFonts w:cs="Times New Roman"/>
          <w:color w:val="000000" w:themeColor="text1"/>
        </w:rPr>
        <w:t xml:space="preserve">Televisi merupakan salah satu media massa elektronik yang bersifat audio-visual atau dapat ditangkap oleh </w:t>
      </w:r>
      <w:r w:rsidRPr="00327604">
        <w:rPr>
          <w:rFonts w:cs="Times New Roman"/>
          <w:color w:val="000000" w:themeColor="text1"/>
        </w:rPr>
        <w:t xml:space="preserve">indera penglihatan dan pendengaran, halini merupakan kelebihan yang dimiliki televisi. Berbeda dengan radio </w:t>
      </w:r>
      <w:r w:rsidRPr="00327604">
        <w:rPr>
          <w:rFonts w:cs="Times New Roman"/>
          <w:color w:val="000000" w:themeColor="text1"/>
        </w:rPr>
        <w:lastRenderedPageBreak/>
        <w:t>yang hanya dapat ditangkap oleh indera penglihatan saja.</w:t>
      </w:r>
    </w:p>
    <w:p w:rsidR="00327604" w:rsidRPr="00327604" w:rsidRDefault="00327604" w:rsidP="00327604">
      <w:pPr>
        <w:spacing w:line="360" w:lineRule="auto"/>
        <w:ind w:firstLine="720"/>
        <w:jc w:val="both"/>
        <w:rPr>
          <w:rFonts w:cs="Times New Roman"/>
          <w:color w:val="000000" w:themeColor="text1"/>
        </w:rPr>
      </w:pPr>
      <w:r w:rsidRPr="00327604">
        <w:rPr>
          <w:rFonts w:cs="Times New Roman"/>
          <w:color w:val="000000" w:themeColor="text1"/>
        </w:rPr>
        <w:t>Pada masa kini persaingan stasiun televisi saat ini semakin ketat. Stasiun-stasiun televisi di Indonesia berlomba-lomba membuat program acara semenarik dan sekreatif mungkin yang sedemikian rupa agar dapat diterima dan dapat disukai oleh khalayak. Stasiun televisi membuat sebuah program yang bertujuan untuk mendapatkan keuntungan bagi stasiun televisi tersebut. Berbagai jenis program tersebut dikelompokan menjadi dua yaitu program informasi dan program hiburan. Salah satu stasiun televisi yang menyajikan program informasi ialah stasiun televisi TRANS TV.</w:t>
      </w:r>
    </w:p>
    <w:p w:rsidR="00327604" w:rsidRPr="00327604" w:rsidRDefault="00327604" w:rsidP="00327604">
      <w:pPr>
        <w:spacing w:line="360" w:lineRule="auto"/>
        <w:ind w:firstLine="720"/>
        <w:jc w:val="both"/>
        <w:rPr>
          <w:rFonts w:cs="Times New Roman"/>
          <w:color w:val="000000" w:themeColor="text1"/>
        </w:rPr>
      </w:pPr>
      <w:r w:rsidRPr="00327604">
        <w:rPr>
          <w:rFonts w:cs="Times New Roman"/>
          <w:color w:val="000000" w:themeColor="text1"/>
        </w:rPr>
        <w:t xml:space="preserve">TRANS TV adalah salah satu stasiun televisi swasta yang ada di indonesia. TRANS TV mulai resmi disiarkan pada 15 Desember 2001. TRANS TV memiliki berbagai macam program tayang </w:t>
      </w:r>
      <w:proofErr w:type="gramStart"/>
      <w:r w:rsidRPr="00327604">
        <w:rPr>
          <w:rFonts w:cs="Times New Roman"/>
          <w:color w:val="000000" w:themeColor="text1"/>
        </w:rPr>
        <w:t>seperti  program</w:t>
      </w:r>
      <w:proofErr w:type="gramEnd"/>
      <w:r w:rsidRPr="00327604">
        <w:rPr>
          <w:rFonts w:cs="Times New Roman"/>
          <w:color w:val="000000" w:themeColor="text1"/>
        </w:rPr>
        <w:t xml:space="preserve"> Reality show, Drama, Food, Travel, Movie, Music, Information, comedy Game show, Talk show, dan News. TRANS TV juga banyak menghadirkan program tayang yang bersifat memberikan berbagai </w:t>
      </w:r>
      <w:proofErr w:type="gramStart"/>
      <w:r w:rsidRPr="00327604">
        <w:rPr>
          <w:rFonts w:cs="Times New Roman"/>
          <w:color w:val="000000" w:themeColor="text1"/>
        </w:rPr>
        <w:t>informasi  seperti</w:t>
      </w:r>
      <w:proofErr w:type="gramEnd"/>
      <w:r w:rsidRPr="00327604">
        <w:rPr>
          <w:rFonts w:cs="Times New Roman"/>
          <w:color w:val="000000" w:themeColor="text1"/>
        </w:rPr>
        <w:t xml:space="preserve"> </w:t>
      </w:r>
      <w:r w:rsidRPr="00327604">
        <w:rPr>
          <w:rFonts w:cs="Times New Roman"/>
          <w:color w:val="000000" w:themeColor="text1"/>
        </w:rPr>
        <w:t>Indonesia Punya Cerita, The Project, Ibu Pintar dan lain-lain. Setiap program informasi memiliki konsep program yang berbeda-beda, dan memberikan informasi sesuai dengan kenyataan yang ada, disesuaikan dengan sasaran pemirsanya. Biasanya program informasi tidak hanya memberikan informasi pada suatu hal saja namun di selingi dengan memberikan tips-tips yang berhubungan dengan informasi yang diberikan.</w:t>
      </w:r>
    </w:p>
    <w:p w:rsidR="00327604" w:rsidRPr="00327604" w:rsidRDefault="00327604" w:rsidP="00327604">
      <w:pPr>
        <w:spacing w:line="360" w:lineRule="auto"/>
        <w:ind w:firstLine="720"/>
        <w:jc w:val="both"/>
        <w:rPr>
          <w:rFonts w:cs="Times New Roman"/>
          <w:color w:val="000000" w:themeColor="text1"/>
        </w:rPr>
      </w:pPr>
      <w:r w:rsidRPr="00327604">
        <w:rPr>
          <w:rFonts w:cs="Times New Roman"/>
          <w:color w:val="000000" w:themeColor="text1"/>
        </w:rPr>
        <w:t xml:space="preserve">Salah satu program informasi yang ada di TRANS TV yaitu Ibu Pintar. Konten program ini berisi informasi yang dibutuhkan khalayak serta menambah referensi dan pengetahuan tentang seputar dunia anak. Ibu Pintar adalah program yang mengangkat berbagai isu atau masalah yang kerap terjadi pada ibu-ibu terhadap sang buah hati dan memberikan tips-tips seputar masalah pada anak. Mulai dari masalah kesehatan, perkembangan fisik dan pisikis, cara membesarkan anak, sampai kepada pernak pernik pendukung yang menyertainya. Program Ibu Pintar juga menghadirkan narasumber dari berbagai bidang yang sesuai dengan topic yang sedang dibahas, agara dapat memberikan informasi yang akurat dan </w:t>
      </w:r>
      <w:r w:rsidRPr="00327604">
        <w:rPr>
          <w:rFonts w:cs="Times New Roman"/>
          <w:color w:val="000000" w:themeColor="text1"/>
        </w:rPr>
        <w:lastRenderedPageBreak/>
        <w:t xml:space="preserve">terpercaya. Program Ibu Pintar tayang setiap hari Sabtu pukul 11:00 siang WIB di TRANS TV. Dengan menampilkan Tiga ibu muda dan cantik yang bergantian menjadi host pada setiap episode. Ketiganya adalah Carissa Puteri, Ririn Dwi Ariyanti, Zaskia Adya Mecca dan juga sering mendatangkan bintang tamu lainnya yang sudah memiliki anak. Program Ibu Pintar memiliki </w:t>
      </w:r>
      <w:proofErr w:type="gramStart"/>
      <w:r w:rsidRPr="00327604">
        <w:rPr>
          <w:rFonts w:cs="Times New Roman"/>
          <w:color w:val="000000" w:themeColor="text1"/>
        </w:rPr>
        <w:t>rating  sebesar</w:t>
      </w:r>
      <w:proofErr w:type="gramEnd"/>
      <w:r w:rsidRPr="00327604">
        <w:rPr>
          <w:rFonts w:cs="Times New Roman"/>
          <w:color w:val="000000" w:themeColor="text1"/>
        </w:rPr>
        <w:t xml:space="preserve"> 0,57% dan memiliki nilai share sebesar 4,46% pada periode bulan September.</w:t>
      </w:r>
    </w:p>
    <w:p w:rsidR="00327604" w:rsidRPr="00327604" w:rsidRDefault="00327604" w:rsidP="00327604">
      <w:pPr>
        <w:spacing w:line="360" w:lineRule="auto"/>
        <w:ind w:firstLine="720"/>
        <w:jc w:val="both"/>
        <w:rPr>
          <w:rFonts w:cs="Times New Roman"/>
          <w:color w:val="000000" w:themeColor="text1"/>
        </w:rPr>
      </w:pPr>
      <w:r w:rsidRPr="00327604">
        <w:rPr>
          <w:rFonts w:cs="Times New Roman"/>
          <w:color w:val="000000" w:themeColor="text1"/>
        </w:rPr>
        <w:t xml:space="preserve">Ibu Pintar melibatkan tiga ibu muda dan cantik yang bersetatuskan artis dan memiliki anak dengan berbeda-beda karakter yang dimiliki oleh sianak. Dengan memiliki karakter yang berbeda-beda maka ketiga ibu ini dapat memberikan informasi mengenai bagaimana cara mengatasi masalah yang terjadi pada si anak, dan dengan kesibukannya sebagai artis ketiga ibu ini mampu mengurus segala hal yang mengenai anak. Ketiga host Ibu Pintar ini juga sering mengupload kegiatan sianak di dunia social media sehingga menjadi daya tarik penonton ingin melihat lebih detail lagi bagaimana keaktifan sianak dan apa saja kah hal-hal yang dilakukan atau kegiatan apa </w:t>
      </w:r>
      <w:r w:rsidRPr="00327604">
        <w:rPr>
          <w:rFonts w:cs="Times New Roman"/>
          <w:color w:val="000000" w:themeColor="text1"/>
        </w:rPr>
        <w:t>saja kah yang diberikan oleh sang ibu untuk si anak.</w:t>
      </w:r>
    </w:p>
    <w:p w:rsidR="00A6190C" w:rsidRPr="00D153D0" w:rsidRDefault="00327604" w:rsidP="00327604">
      <w:pPr>
        <w:spacing w:line="360" w:lineRule="auto"/>
        <w:ind w:firstLine="720"/>
        <w:jc w:val="both"/>
        <w:rPr>
          <w:rFonts w:cs="Times New Roman"/>
          <w:color w:val="000000" w:themeColor="text1"/>
        </w:rPr>
      </w:pPr>
      <w:r w:rsidRPr="00327604">
        <w:rPr>
          <w:rFonts w:cs="Times New Roman"/>
          <w:color w:val="000000" w:themeColor="text1"/>
        </w:rPr>
        <w:t>Program Ibu Pintar juga tidak hanya sekedar memberikan informasi dan tips saja kepada pemirsa dirumah, namun program Ibu Pintar juga mengajarkan dan mengenalkan anak pada berbagai macam hal. Seperti mengajak anak untuk mengenal dunia flora dan fauna, mengajarkan anak menjadi kreatif seperti memanfaatkan barang lama yang sudah tidak dipakai untuk diperbaharui lagi sehingga menjadi bagus dan dapat dipakai kembali.Program Ibu Pintar ini juga sekaligus memberikan pengetahuan untuk ibu-ibu baru yang memiliki anak dan masih minim mengenai pengetahuan tentang mengurus anak.</w:t>
      </w:r>
      <w:r w:rsidR="003B06EC">
        <w:rPr>
          <w:rFonts w:cs="Times New Roman"/>
        </w:rPr>
        <w:t>Penelitian ini</w:t>
      </w:r>
      <w:r w:rsidR="000425B5" w:rsidRPr="00D153D0">
        <w:rPr>
          <w:rFonts w:cs="Times New Roman"/>
        </w:rPr>
        <w:t xml:space="preserve"> menggunakan Teori </w:t>
      </w:r>
      <w:r w:rsidR="000425B5" w:rsidRPr="00D153D0">
        <w:rPr>
          <w:rFonts w:cs="Times New Roman"/>
          <w:i/>
        </w:rPr>
        <w:t>Uses and Gratification</w:t>
      </w:r>
      <w:r w:rsidR="00A6190C" w:rsidRPr="00D153D0">
        <w:rPr>
          <w:rFonts w:cs="Times New Roman"/>
          <w:color w:val="000000" w:themeColor="text1"/>
        </w:rPr>
        <w:t>atau teori penggunaan dan pemenuhan kebutuhan atau kepuasan. Teori ini</w:t>
      </w:r>
      <w:r w:rsidR="00A6190C" w:rsidRPr="00D153D0">
        <w:rPr>
          <w:rFonts w:cs="Times New Roman"/>
        </w:rPr>
        <w:t xml:space="preserve"> menganggap audiens atau khalayak lebih memiliki peran aktif dibanding media itu sendiri. Khalayak yang berperan aktif terhadap media massa memberikan efek yang langsung berpengaruh, karena media yang dipilih oleh khalayak sudah memenuhi kebutuhan dan kepuasan mereka</w:t>
      </w:r>
    </w:p>
    <w:p w:rsidR="00A6190C" w:rsidRPr="00D153D0" w:rsidRDefault="00A6190C" w:rsidP="00206B46">
      <w:pPr>
        <w:spacing w:line="240" w:lineRule="auto"/>
        <w:ind w:left="720"/>
        <w:jc w:val="both"/>
        <w:rPr>
          <w:rFonts w:cs="Times New Roman"/>
          <w:color w:val="000000" w:themeColor="text1"/>
        </w:rPr>
      </w:pPr>
      <w:r w:rsidRPr="00D153D0">
        <w:rPr>
          <w:rFonts w:cs="Times New Roman"/>
          <w:color w:val="000000" w:themeColor="text1"/>
        </w:rPr>
        <w:lastRenderedPageBreak/>
        <w:t>Asumsi-asumsi dasar dari teori ini menurut para pendirinya (Katz, Blumler, Gurevitch) dalam Blumler dan Katz, tahun 1974, dirumuskan sebagai berikut:</w:t>
      </w:r>
    </w:p>
    <w:p w:rsidR="00A6190C" w:rsidRPr="00D153D0" w:rsidRDefault="00A6190C" w:rsidP="00206B46">
      <w:pPr>
        <w:pStyle w:val="ListParagraph"/>
        <w:numPr>
          <w:ilvl w:val="0"/>
          <w:numId w:val="3"/>
        </w:numPr>
        <w:spacing w:line="240" w:lineRule="auto"/>
        <w:jc w:val="both"/>
        <w:rPr>
          <w:rFonts w:cs="Times New Roman"/>
          <w:color w:val="000000" w:themeColor="text1"/>
        </w:rPr>
      </w:pPr>
      <w:r w:rsidRPr="00D153D0">
        <w:rPr>
          <w:rFonts w:cs="Times New Roman"/>
          <w:color w:val="000000" w:themeColor="text1"/>
        </w:rPr>
        <w:t>Khalayak dianggap aktif, artinya sebagian penting dari penggunaan media massa diasumsikan mempunyai tujuan;</w:t>
      </w:r>
    </w:p>
    <w:p w:rsidR="00A6190C" w:rsidRPr="00D153D0" w:rsidRDefault="00A6190C" w:rsidP="00206B46">
      <w:pPr>
        <w:pStyle w:val="ListParagraph"/>
        <w:numPr>
          <w:ilvl w:val="0"/>
          <w:numId w:val="3"/>
        </w:numPr>
        <w:spacing w:line="240" w:lineRule="auto"/>
        <w:jc w:val="both"/>
        <w:rPr>
          <w:rFonts w:cs="Times New Roman"/>
          <w:color w:val="000000" w:themeColor="text1"/>
        </w:rPr>
      </w:pPr>
      <w:r w:rsidRPr="00D153D0">
        <w:rPr>
          <w:rFonts w:cs="Times New Roman"/>
          <w:color w:val="000000" w:themeColor="text1"/>
        </w:rPr>
        <w:t>Dalam proses komunikasi massa banyak inisiatif, untuk mengaitkan pemuasan kebutuhan dengan pemilihan media terletak pada anggota khalayak;</w:t>
      </w:r>
    </w:p>
    <w:p w:rsidR="00A6190C" w:rsidRPr="00D153D0" w:rsidRDefault="00A6190C" w:rsidP="00206B46">
      <w:pPr>
        <w:pStyle w:val="ListParagraph"/>
        <w:numPr>
          <w:ilvl w:val="0"/>
          <w:numId w:val="3"/>
        </w:numPr>
        <w:spacing w:line="240" w:lineRule="auto"/>
        <w:jc w:val="both"/>
        <w:rPr>
          <w:rFonts w:cs="Times New Roman"/>
          <w:color w:val="000000" w:themeColor="text1"/>
        </w:rPr>
      </w:pPr>
      <w:r w:rsidRPr="00D153D0">
        <w:rPr>
          <w:rFonts w:cs="Times New Roman"/>
          <w:color w:val="000000" w:themeColor="text1"/>
        </w:rPr>
        <w:t>Media massa harus bersaing dengan sumber-sumber lain untuk memuaskan kebutuhannya. Kebutuhan yang dipenuhi hanyalah bagian dari rentangan kebutuhan manusia yang lebih luas. bagaimana kebutuhan terpenuhi melalui konsumsi media amat bergantung kepada perilaku khalayak yang bersangkutan;</w:t>
      </w:r>
    </w:p>
    <w:p w:rsidR="00A6190C" w:rsidRPr="00D153D0" w:rsidRDefault="00A6190C" w:rsidP="00206B46">
      <w:pPr>
        <w:pStyle w:val="ListParagraph"/>
        <w:numPr>
          <w:ilvl w:val="0"/>
          <w:numId w:val="3"/>
        </w:numPr>
        <w:spacing w:line="240" w:lineRule="auto"/>
        <w:jc w:val="both"/>
        <w:rPr>
          <w:rFonts w:cs="Times New Roman"/>
          <w:color w:val="000000" w:themeColor="text1"/>
        </w:rPr>
      </w:pPr>
      <w:r w:rsidRPr="00D153D0">
        <w:rPr>
          <w:rFonts w:cs="Times New Roman"/>
          <w:color w:val="000000" w:themeColor="text1"/>
        </w:rPr>
        <w:t>Banyak tujuan pemilih media massa disimpulkan dari data yang diberikan anggota khalayak; artinya, orang dianggap cukup mengerti untuk melaporkan kepentingan dan motif pada situasi-situasi tertentu;</w:t>
      </w:r>
    </w:p>
    <w:p w:rsidR="00780A07" w:rsidRPr="00206B46" w:rsidRDefault="00A6190C" w:rsidP="00206B46">
      <w:pPr>
        <w:pStyle w:val="ListParagraph"/>
        <w:numPr>
          <w:ilvl w:val="0"/>
          <w:numId w:val="3"/>
        </w:numPr>
        <w:spacing w:line="240" w:lineRule="auto"/>
        <w:jc w:val="both"/>
        <w:rPr>
          <w:rFonts w:cs="Times New Roman"/>
          <w:color w:val="000000" w:themeColor="text1"/>
        </w:rPr>
      </w:pPr>
      <w:r w:rsidRPr="00D153D0">
        <w:rPr>
          <w:rFonts w:cs="Times New Roman"/>
          <w:color w:val="000000" w:themeColor="text1"/>
        </w:rPr>
        <w:t>Penilaian tentang arti kultural dari media massa harus ditangguhkan sebelum diteliti terlebih dahulu orientasi khalayaknya (Rakhmat, 2011: 203).</w:t>
      </w:r>
    </w:p>
    <w:p w:rsidR="003B06EC" w:rsidRPr="003B06EC" w:rsidRDefault="003B06EC" w:rsidP="003B06EC">
      <w:pPr>
        <w:spacing w:line="360" w:lineRule="auto"/>
        <w:ind w:firstLine="720"/>
        <w:jc w:val="both"/>
        <w:rPr>
          <w:rFonts w:cs="Times New Roman"/>
        </w:rPr>
      </w:pPr>
      <w:r w:rsidRPr="003B06EC">
        <w:rPr>
          <w:rFonts w:cs="Times New Roman"/>
        </w:rPr>
        <w:t>Dari penelitian ini diharapkan dapat member</w:t>
      </w:r>
      <w:r>
        <w:rPr>
          <w:rFonts w:cs="Times New Roman"/>
        </w:rPr>
        <w:t xml:space="preserve">i manfaat, baik teoritis maupun </w:t>
      </w:r>
      <w:r w:rsidR="005943FD">
        <w:rPr>
          <w:rFonts w:cs="Times New Roman"/>
        </w:rPr>
        <w:t xml:space="preserve">praktis. Secara </w:t>
      </w:r>
      <w:r w:rsidRPr="003B06EC">
        <w:rPr>
          <w:rFonts w:cs="Times New Roman"/>
        </w:rPr>
        <w:t xml:space="preserve">teoritis </w:t>
      </w:r>
      <w:r>
        <w:rPr>
          <w:rFonts w:cs="Times New Roman"/>
        </w:rPr>
        <w:t xml:space="preserve">penelitian ini diharapkan dapat menyumbang ide dan mempunyai manfaat dalam bidang kajian Ilmu Komunikasi, khususnya efek </w:t>
      </w:r>
      <w:r w:rsidR="00CE0128">
        <w:rPr>
          <w:rFonts w:cs="Times New Roman"/>
        </w:rPr>
        <w:t xml:space="preserve">dan </w:t>
      </w:r>
      <w:r>
        <w:rPr>
          <w:rFonts w:cs="Times New Roman"/>
        </w:rPr>
        <w:t xml:space="preserve">penggunaan media massa melalui teori </w:t>
      </w:r>
      <w:r w:rsidRPr="003B06EC">
        <w:rPr>
          <w:rFonts w:cs="Times New Roman"/>
          <w:i/>
        </w:rPr>
        <w:t>Uses and Gratification</w:t>
      </w:r>
      <w:r w:rsidRPr="003B06EC">
        <w:rPr>
          <w:rFonts w:cs="Times New Roman"/>
        </w:rPr>
        <w:t>. Secara praktis, diharapkan dapat membe</w:t>
      </w:r>
      <w:r w:rsidR="00CE0128">
        <w:rPr>
          <w:rFonts w:cs="Times New Roman"/>
        </w:rPr>
        <w:t>rikan kontribusi terhadap pembuat</w:t>
      </w:r>
      <w:r w:rsidR="00327604">
        <w:rPr>
          <w:rFonts w:cs="Times New Roman"/>
        </w:rPr>
        <w:t xml:space="preserve"> acara televisi khususnya TRANSTV</w:t>
      </w:r>
      <w:r w:rsidR="00CE0128">
        <w:rPr>
          <w:rFonts w:cs="Times New Roman"/>
        </w:rPr>
        <w:t xml:space="preserve"> supaya terus berinovasi dan terus meningkatkan kreatifitas sehingga dapat terus melahirkan tayangan yang layak untuk dikonsumsi khalayak. Selain itu penelitian ini diharapkan dapat menjadi bahan</w:t>
      </w:r>
      <w:r w:rsidR="00327604">
        <w:rPr>
          <w:rFonts w:cs="Times New Roman"/>
        </w:rPr>
        <w:t xml:space="preserve"> evaluasi bagi TRANSTV</w:t>
      </w:r>
      <w:r w:rsidRPr="003B06EC">
        <w:rPr>
          <w:rFonts w:cs="Times New Roman"/>
        </w:rPr>
        <w:t xml:space="preserve"> khususnya program Para </w:t>
      </w:r>
      <w:r w:rsidR="00327604">
        <w:rPr>
          <w:rFonts w:cs="Times New Roman"/>
        </w:rPr>
        <w:t>Ibu Pintar</w:t>
      </w:r>
      <w:r w:rsidRPr="003B06EC">
        <w:rPr>
          <w:rFonts w:cs="Times New Roman"/>
        </w:rPr>
        <w:t xml:space="preserve"> agar meningkatkan kualitas program.</w:t>
      </w:r>
      <w:r w:rsidR="00CE0128">
        <w:rPr>
          <w:rFonts w:cs="Times New Roman"/>
        </w:rPr>
        <w:t xml:space="preserve"> Penelitian ini juga diharapkan dapat menjadi masukan dan referensi yang baik untuk mahasiswa lain yang memiliki jenis penelitian serupa.</w:t>
      </w:r>
    </w:p>
    <w:p w:rsidR="00202373" w:rsidRPr="00D153D0" w:rsidRDefault="00202373" w:rsidP="008E4B91">
      <w:pPr>
        <w:tabs>
          <w:tab w:val="left" w:pos="0"/>
        </w:tabs>
        <w:spacing w:line="360" w:lineRule="auto"/>
        <w:jc w:val="both"/>
        <w:rPr>
          <w:rFonts w:cs="Times New Roman"/>
          <w:b/>
        </w:rPr>
      </w:pPr>
      <w:r w:rsidRPr="00D153D0">
        <w:rPr>
          <w:rFonts w:cs="Times New Roman"/>
          <w:b/>
        </w:rPr>
        <w:t>Metode Penelitian</w:t>
      </w:r>
    </w:p>
    <w:p w:rsidR="007A0A47" w:rsidRPr="00D153D0" w:rsidRDefault="007A0A47" w:rsidP="007A0A47">
      <w:pPr>
        <w:spacing w:line="480" w:lineRule="auto"/>
        <w:ind w:firstLine="720"/>
        <w:jc w:val="both"/>
        <w:rPr>
          <w:rFonts w:cstheme="majorBidi"/>
        </w:rPr>
      </w:pPr>
      <w:r w:rsidRPr="00D153D0">
        <w:rPr>
          <w:rFonts w:cs="Times New Roman"/>
        </w:rPr>
        <w:t xml:space="preserve">Metodologi dan metode riset dalam penelitian ini yaitu paradigma </w:t>
      </w:r>
      <w:r w:rsidRPr="00D153D0">
        <w:rPr>
          <w:rFonts w:cs="Times New Roman"/>
          <w:i/>
        </w:rPr>
        <w:t>positivisme</w:t>
      </w:r>
      <w:r w:rsidRPr="00D153D0">
        <w:rPr>
          <w:rFonts w:cs="Times New Roman"/>
        </w:rPr>
        <w:t xml:space="preserve">, yang menurut pemahaman peneliti yaitu paradigma yang </w:t>
      </w:r>
      <w:r w:rsidRPr="00D153D0">
        <w:rPr>
          <w:rFonts w:cstheme="majorBidi"/>
        </w:rPr>
        <w:lastRenderedPageBreak/>
        <w:t xml:space="preserve">menimbulkan sebab akibat antara objek dan subjek penelitian, yaitu adanya hubungan antara </w:t>
      </w:r>
      <w:r w:rsidR="000F7376">
        <w:rPr>
          <w:rFonts w:cstheme="majorBidi"/>
        </w:rPr>
        <w:t xml:space="preserve">pengaruh tayangan Program Ibu Pintar di TRANSTV </w:t>
      </w:r>
      <w:r w:rsidRPr="00D153D0">
        <w:rPr>
          <w:rFonts w:cstheme="majorBidi"/>
        </w:rPr>
        <w:t xml:space="preserve">terhadap </w:t>
      </w:r>
      <w:r w:rsidR="000F7376">
        <w:rPr>
          <w:rFonts w:cstheme="majorBidi"/>
        </w:rPr>
        <w:t>pengetahuan pola asuh ibu</w:t>
      </w:r>
      <w:r w:rsidRPr="00D153D0">
        <w:rPr>
          <w:rFonts w:cstheme="majorBidi"/>
        </w:rPr>
        <w:t xml:space="preserve">. Maka dari itu dalam penelitian ini peneliti memakai paradigma </w:t>
      </w:r>
      <w:r w:rsidRPr="00D153D0">
        <w:rPr>
          <w:rFonts w:cstheme="majorBidi"/>
          <w:i/>
        </w:rPr>
        <w:t>positivisme</w:t>
      </w:r>
      <w:r w:rsidRPr="00D153D0">
        <w:rPr>
          <w:rFonts w:cstheme="majorBidi"/>
        </w:rPr>
        <w:t xml:space="preserve"> untuk memfokuskan variabel dalam penelitian ini.</w:t>
      </w:r>
    </w:p>
    <w:p w:rsidR="007A0A47" w:rsidRPr="00D153D0" w:rsidRDefault="007A0A47" w:rsidP="007A0A47">
      <w:pPr>
        <w:spacing w:line="240" w:lineRule="auto"/>
        <w:ind w:left="720"/>
        <w:jc w:val="both"/>
        <w:rPr>
          <w:rFonts w:cstheme="majorBidi"/>
        </w:rPr>
      </w:pPr>
      <w:r w:rsidRPr="00D153D0">
        <w:rPr>
          <w:rFonts w:cstheme="majorBidi"/>
        </w:rPr>
        <w:t xml:space="preserve">Di dalam penelitian positivisme, yang </w:t>
      </w:r>
      <w:proofErr w:type="gramStart"/>
      <w:r w:rsidRPr="00D153D0">
        <w:rPr>
          <w:rFonts w:cstheme="majorBidi"/>
        </w:rPr>
        <w:t>dilandasi  pada</w:t>
      </w:r>
      <w:proofErr w:type="gramEnd"/>
      <w:r w:rsidRPr="00D153D0">
        <w:rPr>
          <w:rFonts w:cstheme="majorBidi"/>
        </w:rPr>
        <w:t xml:space="preserve"> suatu asumsi bahwa suatu gejala dapat diklasifikasikan dan hubungan gejala bersifat kausal (sebab-akibat), maka penelitian dapat melakuakan dengan memfokuskan kepada beberapa variabel saja, pola hubungan antar variabel yang akan diteliti selanjutnya disebut paradigma penelitian. (Sugiyono, 2012: 42)</w:t>
      </w:r>
    </w:p>
    <w:p w:rsidR="00D53530" w:rsidRPr="00D153D0" w:rsidRDefault="00D53530" w:rsidP="00D53530">
      <w:pPr>
        <w:spacing w:line="480" w:lineRule="auto"/>
        <w:ind w:firstLine="720"/>
        <w:jc w:val="both"/>
        <w:rPr>
          <w:rFonts w:cstheme="majorBidi"/>
        </w:rPr>
      </w:pPr>
      <w:r w:rsidRPr="00D153D0">
        <w:rPr>
          <w:rFonts w:cstheme="majorBidi"/>
        </w:rPr>
        <w:t xml:space="preserve">Penelitian ini menggunakan pendekatan metode penelitian kuantitatif, yang mana pengukuran data diambil secara objektif melalui perhitungan. Jenis penelitian yang digunakan dalam penelitian ini adalah eksplanatif yang bertujuan untuk </w:t>
      </w:r>
      <w:r w:rsidRPr="00D153D0">
        <w:rPr>
          <w:rFonts w:cstheme="majorBidi"/>
        </w:rPr>
        <w:t>menjelaskan hubungan antara dua variabel atau lebih.</w:t>
      </w:r>
    </w:p>
    <w:p w:rsidR="00D53530" w:rsidRPr="00D153D0" w:rsidRDefault="00D53530" w:rsidP="00D53530">
      <w:pPr>
        <w:spacing w:line="240" w:lineRule="auto"/>
        <w:ind w:left="720"/>
        <w:jc w:val="both"/>
        <w:rPr>
          <w:rFonts w:cstheme="majorBidi"/>
        </w:rPr>
      </w:pPr>
      <w:r w:rsidRPr="00D153D0">
        <w:rPr>
          <w:rFonts w:cstheme="majorBidi"/>
        </w:rPr>
        <w:t>Menurut Rachmat Kriyantono jenis penelitian eksplanatif adalah periset menghubungkan atau mencari sebab akibat antara dua atau lebih konsep (variabel) yang akan diteliti, periset perlu melakukan kegiatan berteori untuk menghasilkan dugaan awal (hipotesis) antara variabel satu dengan yang lainnya (Kriyantono, 2010: 69).</w:t>
      </w:r>
    </w:p>
    <w:p w:rsidR="00202373" w:rsidRDefault="00A133A6" w:rsidP="008E4B91">
      <w:pPr>
        <w:tabs>
          <w:tab w:val="left" w:pos="0"/>
        </w:tabs>
        <w:spacing w:line="360" w:lineRule="auto"/>
        <w:jc w:val="both"/>
        <w:rPr>
          <w:rFonts w:cs="Times New Roman"/>
        </w:rPr>
      </w:pPr>
      <w:r w:rsidRPr="00D153D0">
        <w:rPr>
          <w:rFonts w:cs="Times New Roman"/>
        </w:rPr>
        <w:tab/>
      </w:r>
      <w:r w:rsidR="00D53530" w:rsidRPr="008C67D9">
        <w:rPr>
          <w:rFonts w:cs="Times New Roman"/>
        </w:rPr>
        <w:t>Metode penelitian menggunakan survei eksplanatif yang menggunakan kuesioner sebagai instrumen pengumpulan data yang disebar kepada suatu populasi atau responden penelitian yang relevan.</w:t>
      </w:r>
      <w:r w:rsidRPr="008C67D9">
        <w:rPr>
          <w:rFonts w:cs="Times New Roman"/>
        </w:rPr>
        <w:t xml:space="preserve"> Survei eksplanatif dalam penelitian ini bersifat asosiatif, yaitu untuk menjelaskan hubungan antar variabel.</w:t>
      </w:r>
    </w:p>
    <w:p w:rsidR="00572DBC" w:rsidRDefault="00572DBC" w:rsidP="00572DBC">
      <w:pPr>
        <w:tabs>
          <w:tab w:val="left" w:pos="0"/>
        </w:tabs>
        <w:spacing w:line="360" w:lineRule="auto"/>
        <w:jc w:val="both"/>
        <w:rPr>
          <w:rFonts w:cstheme="majorBidi"/>
          <w:bCs/>
        </w:rPr>
      </w:pPr>
      <w:r>
        <w:rPr>
          <w:rFonts w:cs="Times New Roman"/>
        </w:rPr>
        <w:tab/>
      </w:r>
      <w:r w:rsidRPr="00572DBC">
        <w:rPr>
          <w:rFonts w:cstheme="majorBidi"/>
          <w:bCs/>
        </w:rPr>
        <w:t>Penentuan teknik atau metode pengumpulan data merupakan kelengkapan atau pengembangan metode riset yang dipilih, agar data dapat dikumpulkan.</w:t>
      </w:r>
      <w:r>
        <w:rPr>
          <w:rFonts w:cstheme="majorBidi"/>
          <w:bCs/>
        </w:rPr>
        <w:t xml:space="preserve"> Pengumpulan data terdiri dari data primer</w:t>
      </w:r>
      <w:r w:rsidR="003773B1">
        <w:rPr>
          <w:rFonts w:cstheme="majorBidi"/>
          <w:bCs/>
        </w:rPr>
        <w:t xml:space="preserve"> dan data sekunder. Data primer</w:t>
      </w:r>
      <w:r>
        <w:rPr>
          <w:rFonts w:cstheme="majorBidi"/>
          <w:bCs/>
        </w:rPr>
        <w:t xml:space="preserve"> yaitu data yang dikumpulkan peneliti langsung dari sumber utamanya dan diperoleh dari sumber data pertama di lokasi penelitian atau subjek penelitian. </w:t>
      </w:r>
      <w:r w:rsidR="003773B1">
        <w:rPr>
          <w:rFonts w:cstheme="majorBidi"/>
          <w:bCs/>
        </w:rPr>
        <w:t xml:space="preserve">Data </w:t>
      </w:r>
      <w:r w:rsidR="003773B1">
        <w:rPr>
          <w:rFonts w:cstheme="majorBidi"/>
          <w:bCs/>
        </w:rPr>
        <w:lastRenderedPageBreak/>
        <w:t>p</w:t>
      </w:r>
      <w:r>
        <w:rPr>
          <w:rFonts w:cstheme="majorBidi"/>
          <w:bCs/>
        </w:rPr>
        <w:t>rimer</w:t>
      </w:r>
      <w:r w:rsidR="003773B1">
        <w:rPr>
          <w:rFonts w:cstheme="majorBidi"/>
          <w:bCs/>
        </w:rPr>
        <w:t xml:space="preserve"> dalam penelitian ini yaitu</w:t>
      </w:r>
      <w:r>
        <w:rPr>
          <w:rFonts w:cstheme="majorBidi"/>
          <w:bCs/>
        </w:rPr>
        <w:t xml:space="preserve"> kuesioner</w:t>
      </w:r>
      <w:r w:rsidR="003773B1">
        <w:rPr>
          <w:rFonts w:cstheme="majorBidi"/>
          <w:bCs/>
        </w:rPr>
        <w:t xml:space="preserve"> yang disebar kepada</w:t>
      </w:r>
      <w:r w:rsidR="00764E1C">
        <w:rPr>
          <w:rFonts w:cstheme="majorBidi"/>
          <w:bCs/>
        </w:rPr>
        <w:t xml:space="preserve"> ibu-ibu wali murid PAUD Sanggar Cerdas Ellena</w:t>
      </w:r>
      <w:r w:rsidR="003773B1">
        <w:rPr>
          <w:rFonts w:cstheme="majorBidi"/>
          <w:bCs/>
        </w:rPr>
        <w:t>. Sedangkan data sekunder yaitu data yang didapat dari studi kepustakaan (buku dan jurnal di bidang komunikasi, dan lain-lain yang berkaitan dengan penelitian) dan studi literatur (</w:t>
      </w:r>
      <w:r w:rsidR="003773B1" w:rsidRPr="003773B1">
        <w:rPr>
          <w:rFonts w:cstheme="majorBidi"/>
          <w:bCs/>
          <w:i/>
        </w:rPr>
        <w:t xml:space="preserve">company profile </w:t>
      </w:r>
      <w:r w:rsidR="003773B1">
        <w:rPr>
          <w:rFonts w:cstheme="majorBidi"/>
          <w:bCs/>
        </w:rPr>
        <w:t>perusahaan, kamus,</w:t>
      </w:r>
      <w:r w:rsidR="003773B1" w:rsidRPr="003773B1">
        <w:rPr>
          <w:rFonts w:cstheme="majorBidi"/>
          <w:bCs/>
          <w:i/>
        </w:rPr>
        <w:t xml:space="preserve"> website</w:t>
      </w:r>
      <w:r w:rsidR="003773B1">
        <w:rPr>
          <w:rFonts w:cstheme="majorBidi"/>
          <w:bCs/>
        </w:rPr>
        <w:t>, dan berbagai literasi yang relevan).</w:t>
      </w:r>
    </w:p>
    <w:p w:rsidR="003773B1" w:rsidRPr="003773B1" w:rsidRDefault="003773B1" w:rsidP="003773B1">
      <w:pPr>
        <w:spacing w:line="360" w:lineRule="auto"/>
        <w:ind w:firstLine="720"/>
        <w:jc w:val="both"/>
        <w:rPr>
          <w:rFonts w:cstheme="majorBidi"/>
        </w:rPr>
      </w:pPr>
      <w:r w:rsidRPr="003773B1">
        <w:rPr>
          <w:rFonts w:cstheme="majorBidi"/>
        </w:rPr>
        <w:t>“Dalam penelitian kuantitatif, teknik analisis data yang digunakan sudah jelas, yaitu diarahkan untuk menjawab rumusan masalah atau menguji hipotesis yang telah dirumuskan dalam proposal” (Sugiyono, 2009: 243).</w:t>
      </w:r>
    </w:p>
    <w:p w:rsidR="003773B1" w:rsidRPr="003773B1" w:rsidRDefault="003773B1" w:rsidP="003773B1">
      <w:pPr>
        <w:spacing w:line="360" w:lineRule="auto"/>
        <w:ind w:firstLine="720"/>
        <w:jc w:val="both"/>
        <w:rPr>
          <w:rFonts w:cstheme="majorBidi"/>
        </w:rPr>
      </w:pPr>
      <w:r w:rsidRPr="003773B1">
        <w:rPr>
          <w:rFonts w:cstheme="majorBidi"/>
        </w:rPr>
        <w:t>Dalam menyajikan hasil penelitian, p</w:t>
      </w:r>
      <w:r>
        <w:rPr>
          <w:rFonts w:cstheme="majorBidi"/>
        </w:rPr>
        <w:t>eneliti</w:t>
      </w:r>
      <w:r w:rsidRPr="003773B1">
        <w:rPr>
          <w:rFonts w:cstheme="majorBidi"/>
        </w:rPr>
        <w:t xml:space="preserve"> menggunakan analisis data yang bentuknya sebagai berikut:</w:t>
      </w:r>
    </w:p>
    <w:p w:rsidR="003773B1" w:rsidRPr="003773B1" w:rsidRDefault="003773B1" w:rsidP="003773B1">
      <w:pPr>
        <w:pStyle w:val="ListParagraph"/>
        <w:numPr>
          <w:ilvl w:val="0"/>
          <w:numId w:val="10"/>
        </w:numPr>
        <w:tabs>
          <w:tab w:val="left" w:pos="709"/>
        </w:tabs>
        <w:spacing w:line="360" w:lineRule="auto"/>
        <w:jc w:val="both"/>
        <w:rPr>
          <w:rFonts w:cstheme="majorBidi"/>
        </w:rPr>
      </w:pPr>
      <w:r w:rsidRPr="003773B1">
        <w:rPr>
          <w:rFonts w:cstheme="majorBidi"/>
        </w:rPr>
        <w:t>Jawaban dari kuesioner yang diperoleh dari responden akan diolah menjadi data. Data tersebut dirubah dalam bentuk angka dan dimasukkan ke dalam tabel induk.</w:t>
      </w:r>
    </w:p>
    <w:p w:rsidR="003773B1" w:rsidRPr="003773B1" w:rsidRDefault="003773B1" w:rsidP="003773B1">
      <w:pPr>
        <w:pStyle w:val="ListParagraph"/>
        <w:numPr>
          <w:ilvl w:val="0"/>
          <w:numId w:val="10"/>
        </w:numPr>
        <w:tabs>
          <w:tab w:val="left" w:pos="709"/>
        </w:tabs>
        <w:spacing w:line="360" w:lineRule="auto"/>
        <w:jc w:val="both"/>
        <w:rPr>
          <w:rFonts w:cstheme="majorBidi"/>
        </w:rPr>
      </w:pPr>
      <w:r w:rsidRPr="003773B1">
        <w:rPr>
          <w:rFonts w:cstheme="majorBidi"/>
        </w:rPr>
        <w:t xml:space="preserve">Dalam tabel induk data dipisahkan antara data </w:t>
      </w:r>
      <w:r w:rsidRPr="003773B1">
        <w:rPr>
          <w:rFonts w:cstheme="majorBidi"/>
        </w:rPr>
        <w:t>pernyataan dan data identitas responden.</w:t>
      </w:r>
    </w:p>
    <w:p w:rsidR="003773B1" w:rsidRPr="003773B1" w:rsidRDefault="003773B1" w:rsidP="003773B1">
      <w:pPr>
        <w:pStyle w:val="ListParagraph"/>
        <w:numPr>
          <w:ilvl w:val="0"/>
          <w:numId w:val="10"/>
        </w:numPr>
        <w:tabs>
          <w:tab w:val="left" w:pos="709"/>
        </w:tabs>
        <w:spacing w:line="360" w:lineRule="auto"/>
        <w:jc w:val="both"/>
        <w:rPr>
          <w:rFonts w:cstheme="majorBidi"/>
        </w:rPr>
      </w:pPr>
      <w:r w:rsidRPr="003773B1">
        <w:rPr>
          <w:rFonts w:cstheme="majorBidi"/>
        </w:rPr>
        <w:t>Dari data pernyataan dibuat jumlah nilai tiap-tiap responden dari seluruh pernyataan yang ada didalam kuesioner.</w:t>
      </w:r>
    </w:p>
    <w:p w:rsidR="003773B1" w:rsidRPr="008C67D9" w:rsidRDefault="003773B1" w:rsidP="003773B1">
      <w:pPr>
        <w:pStyle w:val="ListParagraph"/>
        <w:numPr>
          <w:ilvl w:val="0"/>
          <w:numId w:val="10"/>
        </w:numPr>
        <w:tabs>
          <w:tab w:val="left" w:pos="709"/>
        </w:tabs>
        <w:spacing w:line="360" w:lineRule="auto"/>
        <w:jc w:val="both"/>
        <w:rPr>
          <w:rFonts w:cstheme="majorBidi"/>
        </w:rPr>
      </w:pPr>
      <w:r w:rsidRPr="003773B1">
        <w:rPr>
          <w:rFonts w:cstheme="majorBidi"/>
        </w:rPr>
        <w:t>Tabel induk ini lalu digunakan untuk mengetahui seberapa besar pengaruh</w:t>
      </w:r>
      <w:r w:rsidR="008C19CA">
        <w:rPr>
          <w:rFonts w:cstheme="majorBidi"/>
        </w:rPr>
        <w:t xml:space="preserve"> tayangan Program Ibu Pintar di TRANSTV pada ibu-ibu wali murid PAUD Sanggar Cerdas Ellena</w:t>
      </w:r>
      <w:r>
        <w:rPr>
          <w:rFonts w:cstheme="majorBidi"/>
        </w:rPr>
        <w:t>. Data yang diperoleh dianalisis secara kuantitatif dengan jenis eksplanatif. Untuk membantu serta mengolah data dan menghitung hasil penelitian menggunakan metode SPSS (</w:t>
      </w:r>
      <w:r w:rsidRPr="008C67D9">
        <w:rPr>
          <w:rFonts w:cstheme="majorBidi"/>
          <w:i/>
        </w:rPr>
        <w:t>Statistical Pa</w:t>
      </w:r>
      <w:r w:rsidR="008C67D9" w:rsidRPr="008C67D9">
        <w:rPr>
          <w:rFonts w:cstheme="majorBidi"/>
          <w:i/>
        </w:rPr>
        <w:t>ckage for Social Science</w:t>
      </w:r>
      <w:r w:rsidR="008C67D9" w:rsidRPr="008C67D9">
        <w:rPr>
          <w:rFonts w:cstheme="majorBidi"/>
        </w:rPr>
        <w:t>) melalui tahap-tahap sebagai berikut:</w:t>
      </w:r>
    </w:p>
    <w:p w:rsidR="008C67D9" w:rsidRPr="008C67D9" w:rsidRDefault="008C67D9" w:rsidP="008C67D9">
      <w:pPr>
        <w:pStyle w:val="ListParagraph"/>
        <w:numPr>
          <w:ilvl w:val="0"/>
          <w:numId w:val="12"/>
        </w:numPr>
        <w:spacing w:line="240" w:lineRule="auto"/>
        <w:ind w:left="1560" w:hanging="426"/>
        <w:jc w:val="both"/>
        <w:rPr>
          <w:rFonts w:cstheme="majorBidi"/>
        </w:rPr>
      </w:pPr>
      <w:r w:rsidRPr="008C67D9">
        <w:rPr>
          <w:rFonts w:cstheme="majorBidi"/>
          <w:i/>
          <w:iCs/>
        </w:rPr>
        <w:t>Editing</w:t>
      </w:r>
      <w:r w:rsidRPr="008C67D9">
        <w:rPr>
          <w:rFonts w:cstheme="majorBidi"/>
          <w:iCs/>
        </w:rPr>
        <w:t>: pengecekan atau pengoreksian data yang telah dikumpulkan.</w:t>
      </w:r>
    </w:p>
    <w:p w:rsidR="008C67D9" w:rsidRPr="008C67D9" w:rsidRDefault="008C67D9" w:rsidP="008C67D9">
      <w:pPr>
        <w:pStyle w:val="ListParagraph"/>
        <w:numPr>
          <w:ilvl w:val="0"/>
          <w:numId w:val="12"/>
        </w:numPr>
        <w:spacing w:line="240" w:lineRule="auto"/>
        <w:ind w:left="1560" w:hanging="426"/>
        <w:jc w:val="both"/>
        <w:rPr>
          <w:rFonts w:cstheme="majorBidi"/>
        </w:rPr>
      </w:pPr>
      <w:r w:rsidRPr="008C67D9">
        <w:rPr>
          <w:rFonts w:cstheme="majorBidi"/>
          <w:i/>
          <w:iCs/>
        </w:rPr>
        <w:t>Coding</w:t>
      </w:r>
      <w:r w:rsidRPr="008C67D9">
        <w:rPr>
          <w:rFonts w:cstheme="majorBidi"/>
          <w:iCs/>
        </w:rPr>
        <w:t>: pemberian atau pembuatan kode-kode pada tiap-tiap data dalam kategori yang sama.</w:t>
      </w:r>
    </w:p>
    <w:p w:rsidR="008C67D9" w:rsidRPr="008C67D9" w:rsidRDefault="008C67D9" w:rsidP="008C67D9">
      <w:pPr>
        <w:pStyle w:val="ListParagraph"/>
        <w:numPr>
          <w:ilvl w:val="0"/>
          <w:numId w:val="12"/>
        </w:numPr>
        <w:spacing w:line="240" w:lineRule="auto"/>
        <w:ind w:left="1560" w:hanging="426"/>
        <w:jc w:val="both"/>
        <w:rPr>
          <w:rFonts w:cstheme="majorBidi"/>
        </w:rPr>
      </w:pPr>
      <w:r w:rsidRPr="008C67D9">
        <w:rPr>
          <w:rFonts w:cstheme="majorBidi"/>
          <w:i/>
          <w:iCs/>
        </w:rPr>
        <w:lastRenderedPageBreak/>
        <w:t>Tabulating</w:t>
      </w:r>
      <w:r w:rsidRPr="008C67D9">
        <w:rPr>
          <w:rFonts w:cstheme="majorBidi"/>
          <w:iCs/>
        </w:rPr>
        <w:t>: membuat tabel-tabel yang berisi data yang telah diberikan kode sesuai dengan analisis yang dibutuhkan.</w:t>
      </w:r>
    </w:p>
    <w:p w:rsidR="008C67D9" w:rsidRPr="008C67D9" w:rsidRDefault="008C67D9" w:rsidP="008C67D9">
      <w:pPr>
        <w:pStyle w:val="ListParagraph"/>
        <w:numPr>
          <w:ilvl w:val="0"/>
          <w:numId w:val="12"/>
        </w:numPr>
        <w:spacing w:line="240" w:lineRule="auto"/>
        <w:ind w:left="1560" w:hanging="426"/>
        <w:jc w:val="both"/>
        <w:rPr>
          <w:rFonts w:cstheme="majorBidi"/>
        </w:rPr>
      </w:pPr>
      <w:r w:rsidRPr="008C67D9">
        <w:rPr>
          <w:rFonts w:cstheme="majorBidi"/>
          <w:i/>
          <w:iCs/>
        </w:rPr>
        <w:t>Intrepreting</w:t>
      </w:r>
      <w:r w:rsidRPr="008C67D9">
        <w:rPr>
          <w:rFonts w:cstheme="majorBidi"/>
          <w:iCs/>
        </w:rPr>
        <w:t>: kesimpulan (Hasan, 2009: 25).</w:t>
      </w:r>
    </w:p>
    <w:p w:rsidR="008C67D9" w:rsidRPr="008C67D9" w:rsidRDefault="008C67D9" w:rsidP="008C67D9">
      <w:pPr>
        <w:pStyle w:val="ListParagraph"/>
        <w:spacing w:line="240" w:lineRule="auto"/>
        <w:ind w:left="1560"/>
        <w:jc w:val="both"/>
        <w:rPr>
          <w:rFonts w:cstheme="majorBidi"/>
        </w:rPr>
      </w:pPr>
    </w:p>
    <w:p w:rsidR="000425B5" w:rsidRPr="00D153D0" w:rsidRDefault="00244FE0" w:rsidP="008E4B91">
      <w:pPr>
        <w:tabs>
          <w:tab w:val="left" w:pos="0"/>
        </w:tabs>
        <w:spacing w:line="360" w:lineRule="auto"/>
        <w:jc w:val="both"/>
        <w:rPr>
          <w:rFonts w:cs="Times New Roman"/>
          <w:b/>
        </w:rPr>
      </w:pPr>
      <w:r w:rsidRPr="00D153D0">
        <w:rPr>
          <w:rFonts w:cs="Times New Roman"/>
          <w:b/>
        </w:rPr>
        <w:t>Hasil Penelitian</w:t>
      </w:r>
    </w:p>
    <w:p w:rsidR="00244FE0" w:rsidRDefault="00202373" w:rsidP="008C67D9">
      <w:pPr>
        <w:pStyle w:val="ListParagraph"/>
        <w:tabs>
          <w:tab w:val="left" w:pos="720"/>
          <w:tab w:val="left" w:pos="1521"/>
        </w:tabs>
        <w:spacing w:line="360" w:lineRule="auto"/>
        <w:ind w:left="0" w:firstLine="480"/>
        <w:jc w:val="both"/>
        <w:rPr>
          <w:rFonts w:cs="Times New Roman"/>
        </w:rPr>
      </w:pPr>
      <w:r w:rsidRPr="008C67D9">
        <w:rPr>
          <w:rFonts w:cs="Times New Roman"/>
        </w:rPr>
        <w:tab/>
      </w:r>
      <w:r w:rsidR="008C67D9" w:rsidRPr="008C67D9">
        <w:rPr>
          <w:rFonts w:cs="Times New Roman"/>
        </w:rPr>
        <w:t xml:space="preserve">Berdasarkan </w:t>
      </w:r>
      <w:r w:rsidR="008C67D9">
        <w:rPr>
          <w:rFonts w:cs="Times New Roman"/>
        </w:rPr>
        <w:t>uji</w:t>
      </w:r>
      <w:r w:rsidR="008C67D9" w:rsidRPr="008C67D9">
        <w:rPr>
          <w:rFonts w:cs="Times New Roman"/>
        </w:rPr>
        <w:t xml:space="preserve"> Validitas dan Realibilitas Pernyataan, jumlah sampel yang digunakan</w:t>
      </w:r>
      <w:r w:rsidR="00ED2B67">
        <w:rPr>
          <w:rFonts w:cs="Times New Roman"/>
        </w:rPr>
        <w:t xml:space="preserve"> oleh peneliti yaitu </w:t>
      </w:r>
      <w:r w:rsidR="00B85C3A">
        <w:rPr>
          <w:rFonts w:cs="Times New Roman"/>
        </w:rPr>
        <w:t>98 responden. 9</w:t>
      </w:r>
      <w:r w:rsidR="008C67D9" w:rsidRPr="008C67D9">
        <w:rPr>
          <w:rFonts w:cs="Times New Roman"/>
        </w:rPr>
        <w:t>8 responden ini telah dinyatakan Valid setelah dilak</w:t>
      </w:r>
      <w:r w:rsidR="00B85C3A">
        <w:rPr>
          <w:rFonts w:cs="Times New Roman"/>
        </w:rPr>
        <w:t>ukan survei dengan memberikan 30 pernyataan kepada 9</w:t>
      </w:r>
      <w:r w:rsidR="008C67D9" w:rsidRPr="008C67D9">
        <w:rPr>
          <w:rFonts w:cs="Times New Roman"/>
        </w:rPr>
        <w:t>8 responden.</w:t>
      </w:r>
      <w:r w:rsidR="00ED2B67">
        <w:rPr>
          <w:rFonts w:cs="Times New Roman"/>
        </w:rPr>
        <w:t xml:space="preserve"> Uji validitas dilakukan untuk mengukur keabsahan suatu alat ukur apakah layak untuk disebar ke responden atau tidak. </w:t>
      </w:r>
      <w:r w:rsidR="00ED2B67">
        <w:rPr>
          <w:rFonts w:cs="Times New Roman"/>
        </w:rPr>
        <w:t>Sedangkan reliabilitas dilakukan untuk menunjukkan konsistensi suatu alat pengukur, dengan kata lain reliabilitas menunjukkan nilai konsistensi pernyataan jika digunakan dalam penelitian serupa lainnya.</w:t>
      </w:r>
    </w:p>
    <w:p w:rsidR="00E371D2" w:rsidRPr="00E07DD3" w:rsidRDefault="00E371D2" w:rsidP="00E07DD3">
      <w:pPr>
        <w:pStyle w:val="ListParagraph"/>
        <w:tabs>
          <w:tab w:val="left" w:pos="720"/>
          <w:tab w:val="left" w:pos="1521"/>
        </w:tabs>
        <w:spacing w:line="360" w:lineRule="auto"/>
        <w:ind w:left="0" w:firstLine="480"/>
        <w:jc w:val="both"/>
        <w:rPr>
          <w:rFonts w:cs="Times New Roman"/>
        </w:rPr>
      </w:pPr>
      <w:r>
        <w:rPr>
          <w:rFonts w:cs="Times New Roman"/>
        </w:rPr>
        <w:tab/>
      </w:r>
      <w:r w:rsidR="00ED2B67">
        <w:rPr>
          <w:rFonts w:cs="Times New Roman"/>
        </w:rPr>
        <w:t>Untuk identitas responden dalam peneli</w:t>
      </w:r>
      <w:r w:rsidR="00B85C3A">
        <w:rPr>
          <w:rFonts w:cs="Times New Roman"/>
        </w:rPr>
        <w:t>tian ini bahwa usia responden 26 – 30 tahun adalah 32 (32.7</w:t>
      </w:r>
      <w:r w:rsidR="00ED2B67">
        <w:rPr>
          <w:rFonts w:cs="Times New Roman"/>
        </w:rPr>
        <w:t xml:space="preserve">%) </w:t>
      </w:r>
      <w:r w:rsidR="00B85C3A">
        <w:rPr>
          <w:rFonts w:cs="Times New Roman"/>
        </w:rPr>
        <w:t>responden, usia responden 31 – 35 tahun adalah 36 (36</w:t>
      </w:r>
      <w:r w:rsidR="00ED2B67" w:rsidRPr="00ED2B67">
        <w:rPr>
          <w:rFonts w:cs="Times New Roman"/>
        </w:rPr>
        <w:t xml:space="preserve">.7%) </w:t>
      </w:r>
      <w:r w:rsidR="00B85C3A">
        <w:rPr>
          <w:rFonts w:cs="Times New Roman"/>
        </w:rPr>
        <w:t>responden, dan usia 36 – 40 adalah 30 (30.6</w:t>
      </w:r>
      <w:r w:rsidR="00ED2B67" w:rsidRPr="00ED2B67">
        <w:rPr>
          <w:rFonts w:cs="Times New Roman"/>
        </w:rPr>
        <w:t>%) responden. Maka dapat disimpulkan bahwa selisih jumlah ant</w:t>
      </w:r>
      <w:r w:rsidR="00B85C3A">
        <w:rPr>
          <w:rFonts w:cs="Times New Roman"/>
        </w:rPr>
        <w:t>ara usia 26–30 tahun, 31-35 tahun, dan 36 – 40 tahun sangat sediit</w:t>
      </w:r>
      <w:r w:rsidR="00ED2B67" w:rsidRPr="00ED2B67">
        <w:rPr>
          <w:rFonts w:cs="Times New Roman"/>
        </w:rPr>
        <w:t>.</w:t>
      </w:r>
      <w:r w:rsidR="00B85C3A">
        <w:rPr>
          <w:rFonts w:cs="Times New Roman"/>
        </w:rPr>
        <w:t xml:space="preserve"> </w:t>
      </w:r>
      <w:r w:rsidR="00ED2B67" w:rsidRPr="00ED2B67">
        <w:rPr>
          <w:rFonts w:cs="Times New Roman"/>
        </w:rPr>
        <w:t>Mayoritas umur anggota dari apa yang didapat peneliti adalah didomi</w:t>
      </w:r>
      <w:r w:rsidR="00B85C3A">
        <w:rPr>
          <w:rFonts w:cs="Times New Roman"/>
        </w:rPr>
        <w:t>nasi oleh responden usia 31 – 35</w:t>
      </w:r>
      <w:r w:rsidR="00ED2B67" w:rsidRPr="00ED2B67">
        <w:rPr>
          <w:rFonts w:cs="Times New Roman"/>
        </w:rPr>
        <w:t xml:space="preserve"> tahun.</w:t>
      </w:r>
    </w:p>
    <w:p w:rsidR="00C31663" w:rsidRDefault="00C31663" w:rsidP="006131ED">
      <w:pPr>
        <w:spacing w:after="0" w:line="360" w:lineRule="auto"/>
        <w:jc w:val="center"/>
        <w:rPr>
          <w:rFonts w:ascii="Times New Roman" w:hAnsi="Times New Roman" w:cs="Times New Roman"/>
          <w:b/>
          <w:sz w:val="24"/>
          <w:szCs w:val="24"/>
        </w:rPr>
        <w:sectPr w:rsidR="00C31663" w:rsidSect="00C31663">
          <w:type w:val="continuous"/>
          <w:pgSz w:w="11907" w:h="16839" w:code="9"/>
          <w:pgMar w:top="2268" w:right="1701" w:bottom="1701" w:left="2268" w:header="720" w:footer="720" w:gutter="0"/>
          <w:cols w:num="2" w:space="720"/>
          <w:titlePg/>
          <w:docGrid w:linePitch="360"/>
        </w:sectPr>
      </w:pPr>
    </w:p>
    <w:p w:rsidR="00B75842" w:rsidRDefault="00B75842" w:rsidP="006131ED">
      <w:pPr>
        <w:spacing w:after="0" w:line="360" w:lineRule="auto"/>
        <w:jc w:val="center"/>
        <w:rPr>
          <w:rFonts w:ascii="Times New Roman" w:hAnsi="Times New Roman" w:cs="Times New Roman"/>
          <w:b/>
          <w:sz w:val="24"/>
          <w:szCs w:val="24"/>
        </w:rPr>
      </w:pPr>
    </w:p>
    <w:p w:rsidR="006131ED" w:rsidRPr="00AF6138" w:rsidRDefault="006131ED" w:rsidP="006131ED">
      <w:pPr>
        <w:spacing w:after="0" w:line="360" w:lineRule="auto"/>
        <w:jc w:val="center"/>
        <w:rPr>
          <w:rFonts w:ascii="Times New Roman" w:hAnsi="Times New Roman" w:cs="Times New Roman"/>
          <w:b/>
          <w:sz w:val="24"/>
          <w:szCs w:val="24"/>
        </w:rPr>
      </w:pPr>
      <w:r w:rsidRPr="00AF6138">
        <w:rPr>
          <w:rFonts w:ascii="Times New Roman" w:hAnsi="Times New Roman" w:cs="Times New Roman"/>
          <w:b/>
          <w:sz w:val="24"/>
          <w:szCs w:val="24"/>
        </w:rPr>
        <w:t>Usia Responden</w:t>
      </w:r>
    </w:p>
    <w:tbl>
      <w:tblPr>
        <w:tblW w:w="5760" w:type="dxa"/>
        <w:tblInd w:w="1242" w:type="dxa"/>
        <w:tblLook w:val="04A0" w:firstRow="1" w:lastRow="0" w:firstColumn="1" w:lastColumn="0" w:noHBand="0" w:noVBand="1"/>
      </w:tblPr>
      <w:tblGrid>
        <w:gridCol w:w="828"/>
        <w:gridCol w:w="828"/>
        <w:gridCol w:w="1067"/>
        <w:gridCol w:w="960"/>
        <w:gridCol w:w="960"/>
        <w:gridCol w:w="1117"/>
      </w:tblGrid>
      <w:tr w:rsidR="006131ED" w:rsidRPr="00AF6138" w:rsidTr="00C57830">
        <w:trPr>
          <w:trHeight w:val="315"/>
        </w:trPr>
        <w:tc>
          <w:tcPr>
            <w:tcW w:w="5760" w:type="dxa"/>
            <w:gridSpan w:val="6"/>
            <w:tcBorders>
              <w:top w:val="nil"/>
              <w:left w:val="nil"/>
              <w:bottom w:val="nil"/>
              <w:right w:val="nil"/>
            </w:tcBorders>
            <w:shd w:val="clear" w:color="auto" w:fill="auto"/>
            <w:vAlign w:val="center"/>
            <w:hideMark/>
          </w:tcPr>
          <w:p w:rsidR="006131ED" w:rsidRPr="00AF6138" w:rsidRDefault="006131ED" w:rsidP="00C57830">
            <w:pPr>
              <w:spacing w:after="0" w:line="360" w:lineRule="auto"/>
              <w:jc w:val="center"/>
              <w:rPr>
                <w:rFonts w:ascii="Arial Bold" w:eastAsia="Times New Roman" w:hAnsi="Arial Bold" w:cs="Times New Roman"/>
                <w:b/>
                <w:bCs/>
                <w:sz w:val="18"/>
                <w:szCs w:val="18"/>
              </w:rPr>
            </w:pPr>
            <w:r w:rsidRPr="00AF6138">
              <w:rPr>
                <w:rFonts w:ascii="Arial Bold" w:eastAsia="Times New Roman" w:hAnsi="Arial Bold" w:cs="Times New Roman"/>
                <w:b/>
                <w:bCs/>
                <w:sz w:val="18"/>
                <w:szCs w:val="18"/>
              </w:rPr>
              <w:t>Usia</w:t>
            </w:r>
          </w:p>
        </w:tc>
      </w:tr>
      <w:tr w:rsidR="006131ED" w:rsidRPr="00AF6138" w:rsidTr="00C57830">
        <w:trPr>
          <w:trHeight w:val="525"/>
        </w:trPr>
        <w:tc>
          <w:tcPr>
            <w:tcW w:w="1656"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131ED" w:rsidRPr="00AF6138" w:rsidRDefault="006131ED" w:rsidP="00C57830">
            <w:pPr>
              <w:spacing w:after="0" w:line="360" w:lineRule="auto"/>
              <w:rPr>
                <w:rFonts w:ascii="Arial" w:eastAsia="Times New Roman" w:hAnsi="Arial" w:cs="Arial"/>
                <w:sz w:val="18"/>
                <w:szCs w:val="18"/>
              </w:rPr>
            </w:pPr>
            <w:r w:rsidRPr="00AF6138">
              <w:rPr>
                <w:rFonts w:ascii="Arial" w:eastAsia="Times New Roman" w:hAnsi="Arial" w:cs="Arial"/>
                <w:sz w:val="18"/>
                <w:szCs w:val="18"/>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6131ED" w:rsidRPr="00AF6138" w:rsidRDefault="006131ED" w:rsidP="00C57830">
            <w:pPr>
              <w:spacing w:after="0" w:line="360" w:lineRule="auto"/>
              <w:jc w:val="center"/>
              <w:rPr>
                <w:rFonts w:ascii="Arial" w:eastAsia="Times New Roman" w:hAnsi="Arial" w:cs="Arial"/>
                <w:sz w:val="18"/>
                <w:szCs w:val="18"/>
              </w:rPr>
            </w:pPr>
            <w:r w:rsidRPr="00AF6138">
              <w:rPr>
                <w:rFonts w:ascii="Arial" w:eastAsia="Times New Roman" w:hAnsi="Arial" w:cs="Arial"/>
                <w:sz w:val="18"/>
                <w:szCs w:val="18"/>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6131ED" w:rsidRPr="00AF6138" w:rsidRDefault="006131ED" w:rsidP="00C57830">
            <w:pPr>
              <w:spacing w:after="0" w:line="360" w:lineRule="auto"/>
              <w:jc w:val="center"/>
              <w:rPr>
                <w:rFonts w:ascii="Arial" w:eastAsia="Times New Roman" w:hAnsi="Arial" w:cs="Arial"/>
                <w:sz w:val="18"/>
                <w:szCs w:val="18"/>
              </w:rPr>
            </w:pPr>
            <w:r w:rsidRPr="00AF6138">
              <w:rPr>
                <w:rFonts w:ascii="Arial" w:eastAsia="Times New Roman" w:hAnsi="Arial" w:cs="Arial"/>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6131ED" w:rsidRPr="00AF6138" w:rsidRDefault="006131ED" w:rsidP="00C57830">
            <w:pPr>
              <w:spacing w:after="0" w:line="360" w:lineRule="auto"/>
              <w:jc w:val="center"/>
              <w:rPr>
                <w:rFonts w:ascii="Arial" w:eastAsia="Times New Roman" w:hAnsi="Arial" w:cs="Arial"/>
                <w:sz w:val="18"/>
                <w:szCs w:val="18"/>
              </w:rPr>
            </w:pPr>
            <w:r w:rsidRPr="00AF6138">
              <w:rPr>
                <w:rFonts w:ascii="Arial" w:eastAsia="Times New Roman" w:hAnsi="Arial" w:cs="Arial"/>
                <w:sz w:val="18"/>
                <w:szCs w:val="18"/>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6131ED" w:rsidRPr="00AF6138" w:rsidRDefault="006131ED" w:rsidP="00C57830">
            <w:pPr>
              <w:spacing w:after="0" w:line="360" w:lineRule="auto"/>
              <w:jc w:val="center"/>
              <w:rPr>
                <w:rFonts w:ascii="Arial" w:eastAsia="Times New Roman" w:hAnsi="Arial" w:cs="Arial"/>
                <w:sz w:val="18"/>
                <w:szCs w:val="18"/>
              </w:rPr>
            </w:pPr>
            <w:r w:rsidRPr="00AF6138">
              <w:rPr>
                <w:rFonts w:ascii="Arial" w:eastAsia="Times New Roman" w:hAnsi="Arial" w:cs="Arial"/>
                <w:sz w:val="18"/>
                <w:szCs w:val="18"/>
              </w:rPr>
              <w:t>Cumulative Percent</w:t>
            </w:r>
          </w:p>
        </w:tc>
      </w:tr>
      <w:tr w:rsidR="006131ED" w:rsidRPr="00AF6138" w:rsidTr="00C57830">
        <w:trPr>
          <w:trHeight w:val="315"/>
        </w:trPr>
        <w:tc>
          <w:tcPr>
            <w:tcW w:w="828" w:type="dxa"/>
            <w:vMerge w:val="restart"/>
            <w:tcBorders>
              <w:top w:val="nil"/>
              <w:left w:val="single" w:sz="12" w:space="0" w:color="000000"/>
              <w:bottom w:val="single" w:sz="12" w:space="0" w:color="000000"/>
              <w:right w:val="nil"/>
            </w:tcBorders>
            <w:shd w:val="clear" w:color="auto" w:fill="auto"/>
            <w:hideMark/>
          </w:tcPr>
          <w:p w:rsidR="006131ED" w:rsidRPr="00AF6138" w:rsidRDefault="006131ED" w:rsidP="00C57830">
            <w:pPr>
              <w:spacing w:after="0" w:line="360" w:lineRule="auto"/>
              <w:rPr>
                <w:rFonts w:ascii="Arial" w:eastAsia="Times New Roman" w:hAnsi="Arial" w:cs="Arial"/>
                <w:sz w:val="18"/>
                <w:szCs w:val="18"/>
              </w:rPr>
            </w:pPr>
            <w:r w:rsidRPr="00AF6138">
              <w:rPr>
                <w:rFonts w:ascii="Arial" w:eastAsia="Times New Roman" w:hAnsi="Arial" w:cs="Arial"/>
                <w:sz w:val="18"/>
                <w:szCs w:val="18"/>
              </w:rPr>
              <w:t>Valid</w:t>
            </w:r>
          </w:p>
        </w:tc>
        <w:tc>
          <w:tcPr>
            <w:tcW w:w="828" w:type="dxa"/>
            <w:tcBorders>
              <w:top w:val="nil"/>
              <w:left w:val="nil"/>
              <w:bottom w:val="nil"/>
              <w:right w:val="single" w:sz="12" w:space="0" w:color="000000"/>
            </w:tcBorders>
            <w:shd w:val="clear" w:color="auto" w:fill="auto"/>
            <w:hideMark/>
          </w:tcPr>
          <w:p w:rsidR="006131ED" w:rsidRPr="00AF6138" w:rsidRDefault="006131ED" w:rsidP="00C57830">
            <w:pPr>
              <w:spacing w:after="0" w:line="360" w:lineRule="auto"/>
              <w:rPr>
                <w:rFonts w:ascii="Arial" w:eastAsia="Times New Roman" w:hAnsi="Arial" w:cs="Arial"/>
                <w:sz w:val="18"/>
                <w:szCs w:val="18"/>
              </w:rPr>
            </w:pPr>
            <w:r w:rsidRPr="00AF6138">
              <w:rPr>
                <w:rFonts w:ascii="Arial" w:eastAsia="Times New Roman" w:hAnsi="Arial" w:cs="Arial"/>
                <w:sz w:val="18"/>
                <w:szCs w:val="18"/>
              </w:rPr>
              <w:t>26-30</w:t>
            </w:r>
          </w:p>
        </w:tc>
        <w:tc>
          <w:tcPr>
            <w:tcW w:w="1067" w:type="dxa"/>
            <w:tcBorders>
              <w:top w:val="nil"/>
              <w:left w:val="nil"/>
              <w:bottom w:val="nil"/>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32</w:t>
            </w:r>
          </w:p>
        </w:tc>
        <w:tc>
          <w:tcPr>
            <w:tcW w:w="960" w:type="dxa"/>
            <w:tcBorders>
              <w:top w:val="nil"/>
              <w:left w:val="nil"/>
              <w:bottom w:val="nil"/>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32,7</w:t>
            </w:r>
          </w:p>
        </w:tc>
        <w:tc>
          <w:tcPr>
            <w:tcW w:w="960" w:type="dxa"/>
            <w:tcBorders>
              <w:top w:val="nil"/>
              <w:left w:val="nil"/>
              <w:bottom w:val="nil"/>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32,7</w:t>
            </w:r>
          </w:p>
        </w:tc>
        <w:tc>
          <w:tcPr>
            <w:tcW w:w="1117" w:type="dxa"/>
            <w:tcBorders>
              <w:top w:val="nil"/>
              <w:left w:val="nil"/>
              <w:bottom w:val="nil"/>
              <w:right w:val="single" w:sz="12"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32,7</w:t>
            </w:r>
          </w:p>
        </w:tc>
      </w:tr>
      <w:tr w:rsidR="006131ED" w:rsidRPr="00AF6138" w:rsidTr="00C57830">
        <w:trPr>
          <w:trHeight w:val="300"/>
        </w:trPr>
        <w:tc>
          <w:tcPr>
            <w:tcW w:w="828" w:type="dxa"/>
            <w:vMerge/>
            <w:tcBorders>
              <w:top w:val="nil"/>
              <w:left w:val="single" w:sz="12" w:space="0" w:color="000000"/>
              <w:bottom w:val="single" w:sz="12" w:space="0" w:color="000000"/>
              <w:right w:val="nil"/>
            </w:tcBorders>
            <w:vAlign w:val="center"/>
            <w:hideMark/>
          </w:tcPr>
          <w:p w:rsidR="006131ED" w:rsidRPr="00AF6138" w:rsidRDefault="006131ED" w:rsidP="00C57830">
            <w:pPr>
              <w:spacing w:after="0" w:line="360" w:lineRule="auto"/>
              <w:rPr>
                <w:rFonts w:ascii="Arial" w:eastAsia="Times New Roman" w:hAnsi="Arial" w:cs="Arial"/>
                <w:sz w:val="18"/>
                <w:szCs w:val="18"/>
              </w:rPr>
            </w:pPr>
          </w:p>
        </w:tc>
        <w:tc>
          <w:tcPr>
            <w:tcW w:w="828" w:type="dxa"/>
            <w:tcBorders>
              <w:top w:val="nil"/>
              <w:left w:val="nil"/>
              <w:bottom w:val="nil"/>
              <w:right w:val="single" w:sz="12" w:space="0" w:color="000000"/>
            </w:tcBorders>
            <w:shd w:val="clear" w:color="auto" w:fill="auto"/>
            <w:hideMark/>
          </w:tcPr>
          <w:p w:rsidR="006131ED" w:rsidRPr="00AF6138" w:rsidRDefault="006131ED" w:rsidP="00C57830">
            <w:pPr>
              <w:spacing w:after="0" w:line="360" w:lineRule="auto"/>
              <w:rPr>
                <w:rFonts w:ascii="Arial" w:eastAsia="Times New Roman" w:hAnsi="Arial" w:cs="Arial"/>
                <w:sz w:val="18"/>
                <w:szCs w:val="18"/>
              </w:rPr>
            </w:pPr>
            <w:r w:rsidRPr="00AF6138">
              <w:rPr>
                <w:rFonts w:ascii="Arial" w:eastAsia="Times New Roman" w:hAnsi="Arial" w:cs="Arial"/>
                <w:sz w:val="18"/>
                <w:szCs w:val="18"/>
              </w:rPr>
              <w:t>31-35</w:t>
            </w:r>
          </w:p>
        </w:tc>
        <w:tc>
          <w:tcPr>
            <w:tcW w:w="1067" w:type="dxa"/>
            <w:tcBorders>
              <w:top w:val="nil"/>
              <w:left w:val="nil"/>
              <w:bottom w:val="nil"/>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36</w:t>
            </w:r>
          </w:p>
        </w:tc>
        <w:tc>
          <w:tcPr>
            <w:tcW w:w="960" w:type="dxa"/>
            <w:tcBorders>
              <w:top w:val="nil"/>
              <w:left w:val="nil"/>
              <w:bottom w:val="nil"/>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36,7</w:t>
            </w:r>
          </w:p>
        </w:tc>
        <w:tc>
          <w:tcPr>
            <w:tcW w:w="960" w:type="dxa"/>
            <w:tcBorders>
              <w:top w:val="nil"/>
              <w:left w:val="nil"/>
              <w:bottom w:val="nil"/>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36,7</w:t>
            </w:r>
          </w:p>
        </w:tc>
        <w:tc>
          <w:tcPr>
            <w:tcW w:w="1117" w:type="dxa"/>
            <w:tcBorders>
              <w:top w:val="nil"/>
              <w:left w:val="nil"/>
              <w:bottom w:val="nil"/>
              <w:right w:val="single" w:sz="12"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69,4</w:t>
            </w:r>
          </w:p>
        </w:tc>
      </w:tr>
      <w:tr w:rsidR="006131ED" w:rsidRPr="00AF6138" w:rsidTr="00C57830">
        <w:trPr>
          <w:trHeight w:val="300"/>
        </w:trPr>
        <w:tc>
          <w:tcPr>
            <w:tcW w:w="828" w:type="dxa"/>
            <w:vMerge/>
            <w:tcBorders>
              <w:top w:val="nil"/>
              <w:left w:val="single" w:sz="12" w:space="0" w:color="000000"/>
              <w:bottom w:val="single" w:sz="12" w:space="0" w:color="000000"/>
              <w:right w:val="nil"/>
            </w:tcBorders>
            <w:vAlign w:val="center"/>
            <w:hideMark/>
          </w:tcPr>
          <w:p w:rsidR="006131ED" w:rsidRPr="00AF6138" w:rsidRDefault="006131ED" w:rsidP="00C57830">
            <w:pPr>
              <w:spacing w:after="0" w:line="360" w:lineRule="auto"/>
              <w:rPr>
                <w:rFonts w:ascii="Arial" w:eastAsia="Times New Roman" w:hAnsi="Arial" w:cs="Arial"/>
                <w:sz w:val="18"/>
                <w:szCs w:val="18"/>
              </w:rPr>
            </w:pPr>
          </w:p>
        </w:tc>
        <w:tc>
          <w:tcPr>
            <w:tcW w:w="828" w:type="dxa"/>
            <w:tcBorders>
              <w:top w:val="nil"/>
              <w:left w:val="nil"/>
              <w:bottom w:val="nil"/>
              <w:right w:val="single" w:sz="12" w:space="0" w:color="000000"/>
            </w:tcBorders>
            <w:shd w:val="clear" w:color="auto" w:fill="auto"/>
            <w:hideMark/>
          </w:tcPr>
          <w:p w:rsidR="006131ED" w:rsidRPr="00AF6138" w:rsidRDefault="006131ED" w:rsidP="00C57830">
            <w:pPr>
              <w:spacing w:after="0" w:line="360" w:lineRule="auto"/>
              <w:rPr>
                <w:rFonts w:ascii="Arial" w:eastAsia="Times New Roman" w:hAnsi="Arial" w:cs="Arial"/>
                <w:sz w:val="18"/>
                <w:szCs w:val="18"/>
              </w:rPr>
            </w:pPr>
            <w:r w:rsidRPr="00AF6138">
              <w:rPr>
                <w:rFonts w:ascii="Arial" w:eastAsia="Times New Roman" w:hAnsi="Arial" w:cs="Arial"/>
                <w:sz w:val="18"/>
                <w:szCs w:val="18"/>
              </w:rPr>
              <w:t>36-40</w:t>
            </w:r>
          </w:p>
        </w:tc>
        <w:tc>
          <w:tcPr>
            <w:tcW w:w="1067" w:type="dxa"/>
            <w:tcBorders>
              <w:top w:val="nil"/>
              <w:left w:val="nil"/>
              <w:bottom w:val="nil"/>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30</w:t>
            </w:r>
          </w:p>
        </w:tc>
        <w:tc>
          <w:tcPr>
            <w:tcW w:w="960" w:type="dxa"/>
            <w:tcBorders>
              <w:top w:val="nil"/>
              <w:left w:val="nil"/>
              <w:bottom w:val="nil"/>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30,6</w:t>
            </w:r>
          </w:p>
        </w:tc>
        <w:tc>
          <w:tcPr>
            <w:tcW w:w="960" w:type="dxa"/>
            <w:tcBorders>
              <w:top w:val="nil"/>
              <w:left w:val="nil"/>
              <w:bottom w:val="nil"/>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30,6</w:t>
            </w:r>
          </w:p>
        </w:tc>
        <w:tc>
          <w:tcPr>
            <w:tcW w:w="1117" w:type="dxa"/>
            <w:tcBorders>
              <w:top w:val="nil"/>
              <w:left w:val="nil"/>
              <w:bottom w:val="nil"/>
              <w:right w:val="single" w:sz="12"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100,0</w:t>
            </w:r>
          </w:p>
        </w:tc>
      </w:tr>
      <w:tr w:rsidR="006131ED" w:rsidRPr="00AF6138" w:rsidTr="00C57830">
        <w:trPr>
          <w:trHeight w:val="315"/>
        </w:trPr>
        <w:tc>
          <w:tcPr>
            <w:tcW w:w="828" w:type="dxa"/>
            <w:vMerge/>
            <w:tcBorders>
              <w:top w:val="nil"/>
              <w:left w:val="single" w:sz="12" w:space="0" w:color="000000"/>
              <w:bottom w:val="single" w:sz="12" w:space="0" w:color="000000"/>
              <w:right w:val="nil"/>
            </w:tcBorders>
            <w:vAlign w:val="center"/>
            <w:hideMark/>
          </w:tcPr>
          <w:p w:rsidR="006131ED" w:rsidRPr="00AF6138" w:rsidRDefault="006131ED" w:rsidP="00C57830">
            <w:pPr>
              <w:spacing w:after="0" w:line="360" w:lineRule="auto"/>
              <w:rPr>
                <w:rFonts w:ascii="Arial" w:eastAsia="Times New Roman" w:hAnsi="Arial" w:cs="Arial"/>
                <w:sz w:val="18"/>
                <w:szCs w:val="18"/>
              </w:rPr>
            </w:pPr>
          </w:p>
        </w:tc>
        <w:tc>
          <w:tcPr>
            <w:tcW w:w="828" w:type="dxa"/>
            <w:tcBorders>
              <w:top w:val="nil"/>
              <w:left w:val="nil"/>
              <w:bottom w:val="single" w:sz="12" w:space="0" w:color="000000"/>
              <w:right w:val="single" w:sz="12" w:space="0" w:color="000000"/>
            </w:tcBorders>
            <w:shd w:val="clear" w:color="auto" w:fill="auto"/>
            <w:hideMark/>
          </w:tcPr>
          <w:p w:rsidR="006131ED" w:rsidRPr="00AF6138" w:rsidRDefault="006131ED" w:rsidP="00C57830">
            <w:pPr>
              <w:spacing w:after="0" w:line="360" w:lineRule="auto"/>
              <w:rPr>
                <w:rFonts w:ascii="Arial" w:eastAsia="Times New Roman" w:hAnsi="Arial" w:cs="Arial"/>
                <w:sz w:val="18"/>
                <w:szCs w:val="18"/>
              </w:rPr>
            </w:pPr>
            <w:r w:rsidRPr="00AF6138">
              <w:rPr>
                <w:rFonts w:ascii="Arial" w:eastAsia="Times New Roman" w:hAnsi="Arial" w:cs="Arial"/>
                <w:sz w:val="18"/>
                <w:szCs w:val="18"/>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98</w:t>
            </w:r>
          </w:p>
        </w:tc>
        <w:tc>
          <w:tcPr>
            <w:tcW w:w="960" w:type="dxa"/>
            <w:tcBorders>
              <w:top w:val="nil"/>
              <w:left w:val="nil"/>
              <w:bottom w:val="single" w:sz="12" w:space="0" w:color="000000"/>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6131ED" w:rsidRPr="00AF6138" w:rsidRDefault="006131ED" w:rsidP="00C57830">
            <w:pPr>
              <w:spacing w:after="0" w:line="360" w:lineRule="auto"/>
              <w:jc w:val="right"/>
              <w:rPr>
                <w:rFonts w:ascii="Arial" w:eastAsia="Times New Roman" w:hAnsi="Arial" w:cs="Arial"/>
                <w:sz w:val="18"/>
                <w:szCs w:val="18"/>
              </w:rPr>
            </w:pPr>
            <w:r w:rsidRPr="00AF6138">
              <w:rPr>
                <w:rFonts w:ascii="Arial" w:eastAsia="Times New Roman" w:hAnsi="Arial" w:cs="Arial"/>
                <w:sz w:val="18"/>
                <w:szCs w:val="18"/>
              </w:rPr>
              <w:t>100,0</w:t>
            </w:r>
          </w:p>
        </w:tc>
        <w:tc>
          <w:tcPr>
            <w:tcW w:w="1117" w:type="dxa"/>
            <w:tcBorders>
              <w:top w:val="nil"/>
              <w:left w:val="nil"/>
              <w:bottom w:val="single" w:sz="12" w:space="0" w:color="000000"/>
              <w:right w:val="single" w:sz="12" w:space="0" w:color="000000"/>
            </w:tcBorders>
            <w:shd w:val="clear" w:color="auto" w:fill="auto"/>
            <w:vAlign w:val="center"/>
            <w:hideMark/>
          </w:tcPr>
          <w:p w:rsidR="006131ED" w:rsidRPr="00AF6138" w:rsidRDefault="006131ED" w:rsidP="00C57830">
            <w:pPr>
              <w:spacing w:after="0" w:line="360" w:lineRule="auto"/>
              <w:rPr>
                <w:rFonts w:ascii="Arial" w:eastAsia="Times New Roman" w:hAnsi="Arial" w:cs="Arial"/>
                <w:sz w:val="18"/>
                <w:szCs w:val="18"/>
              </w:rPr>
            </w:pPr>
            <w:r w:rsidRPr="00AF6138">
              <w:rPr>
                <w:rFonts w:ascii="Arial" w:eastAsia="Times New Roman" w:hAnsi="Arial" w:cs="Arial"/>
                <w:sz w:val="18"/>
                <w:szCs w:val="18"/>
              </w:rPr>
              <w:t> </w:t>
            </w:r>
          </w:p>
        </w:tc>
      </w:tr>
    </w:tbl>
    <w:p w:rsidR="00E371D2" w:rsidRPr="00E371D2" w:rsidRDefault="00E371D2" w:rsidP="00E371D2">
      <w:pPr>
        <w:tabs>
          <w:tab w:val="left" w:pos="720"/>
          <w:tab w:val="left" w:pos="1521"/>
        </w:tabs>
        <w:spacing w:line="360" w:lineRule="auto"/>
        <w:jc w:val="both"/>
        <w:rPr>
          <w:rFonts w:cs="Times New Roman"/>
        </w:rPr>
      </w:pPr>
    </w:p>
    <w:p w:rsidR="00C31663" w:rsidRDefault="00ED2B67" w:rsidP="006131ED">
      <w:pPr>
        <w:tabs>
          <w:tab w:val="left" w:pos="720"/>
          <w:tab w:val="left" w:pos="1521"/>
        </w:tabs>
        <w:spacing w:line="360" w:lineRule="auto"/>
        <w:jc w:val="both"/>
        <w:rPr>
          <w:rFonts w:cs="Times New Roman"/>
        </w:rPr>
        <w:sectPr w:rsidR="00C31663" w:rsidSect="00C31663">
          <w:type w:val="continuous"/>
          <w:pgSz w:w="11907" w:h="16839" w:code="9"/>
          <w:pgMar w:top="2268" w:right="1701" w:bottom="1701" w:left="2268" w:header="720" w:footer="720" w:gutter="0"/>
          <w:cols w:space="720"/>
          <w:titlePg/>
          <w:docGrid w:linePitch="360"/>
        </w:sectPr>
      </w:pPr>
      <w:r>
        <w:rPr>
          <w:rFonts w:cs="Times New Roman"/>
        </w:rPr>
        <w:tab/>
      </w:r>
    </w:p>
    <w:p w:rsidR="006131ED" w:rsidRPr="006131ED" w:rsidRDefault="006131ED" w:rsidP="006131ED">
      <w:pPr>
        <w:tabs>
          <w:tab w:val="left" w:pos="720"/>
          <w:tab w:val="left" w:pos="1521"/>
        </w:tabs>
        <w:spacing w:line="360" w:lineRule="auto"/>
        <w:jc w:val="both"/>
        <w:rPr>
          <w:rFonts w:cs="Times New Roman"/>
        </w:rPr>
      </w:pPr>
      <w:r w:rsidRPr="006131ED">
        <w:rPr>
          <w:rFonts w:cs="Times New Roman"/>
        </w:rPr>
        <w:t xml:space="preserve">Pada bagian frekuensi pernyataan, dari 20 pernyataan yang dibagi menjadi 12 </w:t>
      </w:r>
      <w:r w:rsidRPr="006131ED">
        <w:rPr>
          <w:rFonts w:cs="Times New Roman"/>
        </w:rPr>
        <w:t xml:space="preserve">pernyataan variabel X dan 8 pernyataan dari variabel Y, frekuensi jawaban </w:t>
      </w:r>
      <w:r w:rsidRPr="006131ED">
        <w:rPr>
          <w:rFonts w:cs="Times New Roman"/>
        </w:rPr>
        <w:lastRenderedPageBreak/>
        <w:t>sebanyak 20 pernyataan tersebut adalah sangat setuju dan setuju yang selalu muncul pada setiap pernyataan.</w:t>
      </w:r>
    </w:p>
    <w:p w:rsidR="00ED2B67" w:rsidRDefault="006131ED" w:rsidP="006131ED">
      <w:pPr>
        <w:tabs>
          <w:tab w:val="left" w:pos="720"/>
          <w:tab w:val="left" w:pos="1521"/>
        </w:tabs>
        <w:spacing w:line="360" w:lineRule="auto"/>
        <w:jc w:val="both"/>
        <w:rPr>
          <w:rFonts w:cs="Times New Roman"/>
        </w:rPr>
      </w:pPr>
      <w:r w:rsidRPr="006131ED">
        <w:rPr>
          <w:rFonts w:cs="Times New Roman"/>
        </w:rPr>
        <w:tab/>
        <w:t xml:space="preserve">Hal ini terjadi sebagai pengaruh tayangan program Ibu Pintar di TRANSTV terhadap pola asuh ibu, </w:t>
      </w:r>
      <w:r w:rsidRPr="006131ED">
        <w:rPr>
          <w:rFonts w:cs="Times New Roman"/>
        </w:rPr>
        <w:t>sehingga ibu-ibu orangtua wali murid PAUD Sanggar Ellena yang menjadi responden peneliti mayoritas menyatakan setuju dengan tayangan program Ibu Pintar di TRANSTV berpengaruh terhadap pengetahuan pola asuh ibu.</w:t>
      </w:r>
    </w:p>
    <w:p w:rsidR="00C31663" w:rsidRDefault="00C31663" w:rsidP="00C57830">
      <w:pPr>
        <w:spacing w:after="0" w:line="360" w:lineRule="auto"/>
        <w:jc w:val="center"/>
        <w:rPr>
          <w:rFonts w:ascii="Arial Bold" w:eastAsia="Times New Roman" w:hAnsi="Arial Bold" w:cs="Times New Roman"/>
          <w:b/>
          <w:bCs/>
          <w:sz w:val="18"/>
          <w:szCs w:val="18"/>
        </w:rPr>
        <w:sectPr w:rsidR="00C31663" w:rsidSect="00C31663">
          <w:type w:val="continuous"/>
          <w:pgSz w:w="11907" w:h="16839" w:code="9"/>
          <w:pgMar w:top="2268" w:right="1701" w:bottom="1701" w:left="2268" w:header="720" w:footer="720" w:gutter="0"/>
          <w:cols w:num="2" w:space="720"/>
          <w:titlePg/>
          <w:docGrid w:linePitch="360"/>
        </w:sectPr>
      </w:pPr>
    </w:p>
    <w:tbl>
      <w:tblPr>
        <w:tblW w:w="65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98"/>
      </w:tblGrid>
      <w:tr w:rsidR="007B5B58" w:rsidRPr="00D574AB" w:rsidTr="001670BC">
        <w:trPr>
          <w:cantSplit/>
          <w:jc w:val="center"/>
        </w:trPr>
        <w:tc>
          <w:tcPr>
            <w:tcW w:w="6598" w:type="dxa"/>
            <w:tcBorders>
              <w:top w:val="nil"/>
              <w:left w:val="nil"/>
              <w:bottom w:val="nil"/>
              <w:right w:val="nil"/>
            </w:tcBorders>
            <w:shd w:val="clear" w:color="auto" w:fill="FFFFFF"/>
          </w:tcPr>
          <w:tbl>
            <w:tblPr>
              <w:tblW w:w="5670" w:type="dxa"/>
              <w:tblLayout w:type="fixed"/>
              <w:tblLook w:val="04A0" w:firstRow="1" w:lastRow="0" w:firstColumn="1" w:lastColumn="0" w:noHBand="0" w:noVBand="1"/>
            </w:tblPr>
            <w:tblGrid>
              <w:gridCol w:w="1591"/>
              <w:gridCol w:w="900"/>
              <w:gridCol w:w="1590"/>
              <w:gridCol w:w="1514"/>
              <w:gridCol w:w="75"/>
            </w:tblGrid>
            <w:tr w:rsidR="00111978" w:rsidRPr="00AF6138" w:rsidTr="00C57830">
              <w:trPr>
                <w:gridAfter w:val="1"/>
                <w:wAfter w:w="75" w:type="dxa"/>
                <w:trHeight w:val="315"/>
              </w:trPr>
              <w:tc>
                <w:tcPr>
                  <w:tcW w:w="5670" w:type="dxa"/>
                  <w:gridSpan w:val="4"/>
                  <w:tcBorders>
                    <w:top w:val="nil"/>
                    <w:left w:val="nil"/>
                    <w:bottom w:val="nil"/>
                    <w:right w:val="nil"/>
                  </w:tcBorders>
                  <w:shd w:val="clear" w:color="auto" w:fill="auto"/>
                  <w:vAlign w:val="center"/>
                  <w:hideMark/>
                </w:tcPr>
                <w:p w:rsidR="00111978" w:rsidRPr="00AF6138" w:rsidRDefault="00111978" w:rsidP="00C57830">
                  <w:pPr>
                    <w:spacing w:after="0" w:line="360" w:lineRule="auto"/>
                    <w:jc w:val="center"/>
                    <w:rPr>
                      <w:rFonts w:ascii="Arial Bold" w:eastAsia="Times New Roman" w:hAnsi="Arial Bold" w:cs="Times New Roman"/>
                      <w:b/>
                      <w:bCs/>
                      <w:sz w:val="18"/>
                      <w:szCs w:val="18"/>
                    </w:rPr>
                  </w:pPr>
                  <w:r w:rsidRPr="00AF6138">
                    <w:rPr>
                      <w:rFonts w:ascii="Arial Bold" w:eastAsia="Times New Roman" w:hAnsi="Arial Bold" w:cs="Times New Roman"/>
                      <w:b/>
                      <w:bCs/>
                      <w:sz w:val="18"/>
                      <w:szCs w:val="18"/>
                    </w:rPr>
                    <w:t>Correlations</w:t>
                  </w:r>
                </w:p>
              </w:tc>
            </w:tr>
            <w:tr w:rsidR="00111978" w:rsidRPr="002842B6" w:rsidTr="00C57830">
              <w:trPr>
                <w:trHeight w:val="525"/>
              </w:trPr>
              <w:tc>
                <w:tcPr>
                  <w:tcW w:w="2523"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 </w:t>
                  </w:r>
                </w:p>
              </w:tc>
              <w:tc>
                <w:tcPr>
                  <w:tcW w:w="1612" w:type="dxa"/>
                  <w:tcBorders>
                    <w:top w:val="single" w:sz="12" w:space="0" w:color="000000"/>
                    <w:left w:val="nil"/>
                    <w:bottom w:val="single" w:sz="12" w:space="0" w:color="000000"/>
                    <w:right w:val="single" w:sz="4" w:space="0" w:color="000000"/>
                  </w:tcBorders>
                  <w:shd w:val="clear" w:color="auto" w:fill="auto"/>
                  <w:vAlign w:val="bottom"/>
                  <w:hideMark/>
                </w:tcPr>
                <w:p w:rsidR="00111978" w:rsidRPr="002842B6" w:rsidRDefault="00111978"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PengaruhTayangan</w:t>
                  </w:r>
                </w:p>
              </w:tc>
              <w:tc>
                <w:tcPr>
                  <w:tcW w:w="1611" w:type="dxa"/>
                  <w:gridSpan w:val="2"/>
                  <w:tcBorders>
                    <w:top w:val="single" w:sz="12" w:space="0" w:color="000000"/>
                    <w:left w:val="nil"/>
                    <w:bottom w:val="single" w:sz="12" w:space="0" w:color="000000"/>
                    <w:right w:val="single" w:sz="12" w:space="0" w:color="000000"/>
                  </w:tcBorders>
                  <w:shd w:val="clear" w:color="auto" w:fill="auto"/>
                  <w:vAlign w:val="bottom"/>
                  <w:hideMark/>
                </w:tcPr>
                <w:p w:rsidR="00111978" w:rsidRPr="002842B6" w:rsidRDefault="00111978"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PolaAsuhOrangTua</w:t>
                  </w:r>
                </w:p>
              </w:tc>
            </w:tr>
            <w:tr w:rsidR="00111978" w:rsidRPr="002842B6" w:rsidTr="00C57830">
              <w:trPr>
                <w:trHeight w:val="315"/>
              </w:trPr>
              <w:tc>
                <w:tcPr>
                  <w:tcW w:w="1612" w:type="dxa"/>
                  <w:vMerge w:val="restart"/>
                  <w:tcBorders>
                    <w:top w:val="nil"/>
                    <w:left w:val="single" w:sz="12" w:space="0" w:color="000000"/>
                    <w:bottom w:val="single" w:sz="4" w:space="0" w:color="000000"/>
                    <w:right w:val="nil"/>
                  </w:tcBorders>
                  <w:shd w:val="clear" w:color="auto" w:fill="auto"/>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PengaruhTayangan</w:t>
                  </w:r>
                </w:p>
              </w:tc>
              <w:tc>
                <w:tcPr>
                  <w:tcW w:w="911" w:type="dxa"/>
                  <w:tcBorders>
                    <w:top w:val="nil"/>
                    <w:left w:val="nil"/>
                    <w:bottom w:val="nil"/>
                    <w:right w:val="single" w:sz="12" w:space="0" w:color="000000"/>
                  </w:tcBorders>
                  <w:shd w:val="clear" w:color="auto" w:fill="auto"/>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Pearson Correlation</w:t>
                  </w:r>
                </w:p>
              </w:tc>
              <w:tc>
                <w:tcPr>
                  <w:tcW w:w="1612" w:type="dxa"/>
                  <w:tcBorders>
                    <w:top w:val="nil"/>
                    <w:left w:val="nil"/>
                    <w:bottom w:val="nil"/>
                    <w:right w:val="single" w:sz="4"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1</w:t>
                  </w:r>
                </w:p>
              </w:tc>
              <w:tc>
                <w:tcPr>
                  <w:tcW w:w="1611" w:type="dxa"/>
                  <w:gridSpan w:val="2"/>
                  <w:tcBorders>
                    <w:top w:val="nil"/>
                    <w:left w:val="nil"/>
                    <w:bottom w:val="nil"/>
                    <w:right w:val="single" w:sz="12"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.775</w:t>
                  </w:r>
                  <w:r w:rsidRPr="002842B6">
                    <w:rPr>
                      <w:rFonts w:ascii="Arial" w:eastAsia="Times New Roman" w:hAnsi="Arial" w:cs="Arial"/>
                      <w:color w:val="000000"/>
                      <w:sz w:val="18"/>
                      <w:szCs w:val="18"/>
                      <w:vertAlign w:val="superscript"/>
                    </w:rPr>
                    <w:t>**</w:t>
                  </w:r>
                </w:p>
              </w:tc>
            </w:tr>
            <w:tr w:rsidR="00111978" w:rsidRPr="002842B6" w:rsidTr="00C57830">
              <w:trPr>
                <w:trHeight w:val="510"/>
              </w:trPr>
              <w:tc>
                <w:tcPr>
                  <w:tcW w:w="1612" w:type="dxa"/>
                  <w:vMerge/>
                  <w:tcBorders>
                    <w:top w:val="nil"/>
                    <w:left w:val="single" w:sz="12" w:space="0" w:color="000000"/>
                    <w:bottom w:val="single" w:sz="4" w:space="0" w:color="000000"/>
                    <w:right w:val="nil"/>
                  </w:tcBorders>
                  <w:vAlign w:val="center"/>
                  <w:hideMark/>
                </w:tcPr>
                <w:p w:rsidR="00111978" w:rsidRPr="002842B6" w:rsidRDefault="00111978" w:rsidP="00C57830">
                  <w:pPr>
                    <w:spacing w:after="0" w:line="360" w:lineRule="auto"/>
                    <w:rPr>
                      <w:rFonts w:ascii="Arial" w:eastAsia="Times New Roman" w:hAnsi="Arial" w:cs="Arial"/>
                      <w:color w:val="000000"/>
                      <w:sz w:val="18"/>
                      <w:szCs w:val="18"/>
                    </w:rPr>
                  </w:pPr>
                </w:p>
              </w:tc>
              <w:tc>
                <w:tcPr>
                  <w:tcW w:w="911" w:type="dxa"/>
                  <w:tcBorders>
                    <w:top w:val="nil"/>
                    <w:left w:val="nil"/>
                    <w:bottom w:val="nil"/>
                    <w:right w:val="single" w:sz="12" w:space="0" w:color="000000"/>
                  </w:tcBorders>
                  <w:shd w:val="clear" w:color="auto" w:fill="auto"/>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Sig. (2-tailed)</w:t>
                  </w:r>
                </w:p>
              </w:tc>
              <w:tc>
                <w:tcPr>
                  <w:tcW w:w="1612" w:type="dxa"/>
                  <w:tcBorders>
                    <w:top w:val="nil"/>
                    <w:left w:val="nil"/>
                    <w:bottom w:val="nil"/>
                    <w:right w:val="single" w:sz="4" w:space="0" w:color="000000"/>
                  </w:tcBorders>
                  <w:shd w:val="clear" w:color="auto" w:fill="auto"/>
                  <w:vAlign w:val="center"/>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 </w:t>
                  </w:r>
                </w:p>
              </w:tc>
              <w:tc>
                <w:tcPr>
                  <w:tcW w:w="1611" w:type="dxa"/>
                  <w:gridSpan w:val="2"/>
                  <w:tcBorders>
                    <w:top w:val="nil"/>
                    <w:left w:val="nil"/>
                    <w:bottom w:val="nil"/>
                    <w:right w:val="single" w:sz="12"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,000</w:t>
                  </w:r>
                </w:p>
              </w:tc>
            </w:tr>
            <w:tr w:rsidR="00111978" w:rsidRPr="002842B6" w:rsidTr="00C57830">
              <w:trPr>
                <w:trHeight w:val="330"/>
              </w:trPr>
              <w:tc>
                <w:tcPr>
                  <w:tcW w:w="1612" w:type="dxa"/>
                  <w:vMerge/>
                  <w:tcBorders>
                    <w:top w:val="nil"/>
                    <w:left w:val="single" w:sz="12" w:space="0" w:color="000000"/>
                    <w:bottom w:val="single" w:sz="4" w:space="0" w:color="000000"/>
                    <w:right w:val="nil"/>
                  </w:tcBorders>
                  <w:vAlign w:val="center"/>
                  <w:hideMark/>
                </w:tcPr>
                <w:p w:rsidR="00111978" w:rsidRPr="002842B6" w:rsidRDefault="00111978" w:rsidP="00C57830">
                  <w:pPr>
                    <w:spacing w:after="0" w:line="360" w:lineRule="auto"/>
                    <w:rPr>
                      <w:rFonts w:ascii="Arial" w:eastAsia="Times New Roman" w:hAnsi="Arial" w:cs="Arial"/>
                      <w:color w:val="000000"/>
                      <w:sz w:val="18"/>
                      <w:szCs w:val="18"/>
                    </w:rPr>
                  </w:pPr>
                </w:p>
              </w:tc>
              <w:tc>
                <w:tcPr>
                  <w:tcW w:w="911" w:type="dxa"/>
                  <w:tcBorders>
                    <w:top w:val="nil"/>
                    <w:left w:val="nil"/>
                    <w:bottom w:val="single" w:sz="4" w:space="0" w:color="000000"/>
                    <w:right w:val="single" w:sz="12" w:space="0" w:color="000000"/>
                  </w:tcBorders>
                  <w:shd w:val="clear" w:color="auto" w:fill="auto"/>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N</w:t>
                  </w:r>
                </w:p>
              </w:tc>
              <w:tc>
                <w:tcPr>
                  <w:tcW w:w="1612" w:type="dxa"/>
                  <w:tcBorders>
                    <w:top w:val="nil"/>
                    <w:left w:val="nil"/>
                    <w:bottom w:val="single" w:sz="4" w:space="0" w:color="000000"/>
                    <w:right w:val="single" w:sz="4"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98</w:t>
                  </w:r>
                </w:p>
              </w:tc>
              <w:tc>
                <w:tcPr>
                  <w:tcW w:w="1611" w:type="dxa"/>
                  <w:gridSpan w:val="2"/>
                  <w:tcBorders>
                    <w:top w:val="nil"/>
                    <w:left w:val="nil"/>
                    <w:bottom w:val="single" w:sz="4" w:space="0" w:color="000000"/>
                    <w:right w:val="single" w:sz="12"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98</w:t>
                  </w:r>
                </w:p>
              </w:tc>
            </w:tr>
            <w:tr w:rsidR="00111978" w:rsidRPr="002842B6" w:rsidTr="00C57830">
              <w:trPr>
                <w:trHeight w:val="735"/>
              </w:trPr>
              <w:tc>
                <w:tcPr>
                  <w:tcW w:w="1612" w:type="dxa"/>
                  <w:vMerge w:val="restart"/>
                  <w:tcBorders>
                    <w:top w:val="nil"/>
                    <w:left w:val="single" w:sz="12" w:space="0" w:color="000000"/>
                    <w:bottom w:val="single" w:sz="12" w:space="0" w:color="000000"/>
                    <w:right w:val="nil"/>
                  </w:tcBorders>
                  <w:shd w:val="clear" w:color="auto" w:fill="auto"/>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PolaAsuhOrangTua</w:t>
                  </w:r>
                </w:p>
              </w:tc>
              <w:tc>
                <w:tcPr>
                  <w:tcW w:w="911" w:type="dxa"/>
                  <w:tcBorders>
                    <w:top w:val="nil"/>
                    <w:left w:val="nil"/>
                    <w:bottom w:val="nil"/>
                    <w:right w:val="single" w:sz="12" w:space="0" w:color="000000"/>
                  </w:tcBorders>
                  <w:shd w:val="clear" w:color="auto" w:fill="auto"/>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Pearson Correlation</w:t>
                  </w:r>
                </w:p>
              </w:tc>
              <w:tc>
                <w:tcPr>
                  <w:tcW w:w="1612" w:type="dxa"/>
                  <w:tcBorders>
                    <w:top w:val="nil"/>
                    <w:left w:val="nil"/>
                    <w:bottom w:val="nil"/>
                    <w:right w:val="single" w:sz="4"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.775</w:t>
                  </w:r>
                  <w:r w:rsidRPr="002842B6">
                    <w:rPr>
                      <w:rFonts w:ascii="Arial" w:eastAsia="Times New Roman" w:hAnsi="Arial" w:cs="Arial"/>
                      <w:color w:val="000000"/>
                      <w:sz w:val="18"/>
                      <w:szCs w:val="18"/>
                      <w:vertAlign w:val="superscript"/>
                    </w:rPr>
                    <w:t>**</w:t>
                  </w:r>
                </w:p>
              </w:tc>
              <w:tc>
                <w:tcPr>
                  <w:tcW w:w="1611" w:type="dxa"/>
                  <w:gridSpan w:val="2"/>
                  <w:tcBorders>
                    <w:top w:val="nil"/>
                    <w:left w:val="nil"/>
                    <w:bottom w:val="nil"/>
                    <w:right w:val="single" w:sz="12"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1</w:t>
                  </w:r>
                </w:p>
              </w:tc>
            </w:tr>
            <w:tr w:rsidR="00111978" w:rsidRPr="002842B6" w:rsidTr="00C57830">
              <w:trPr>
                <w:trHeight w:val="495"/>
              </w:trPr>
              <w:tc>
                <w:tcPr>
                  <w:tcW w:w="1612" w:type="dxa"/>
                  <w:vMerge/>
                  <w:tcBorders>
                    <w:top w:val="nil"/>
                    <w:left w:val="single" w:sz="12" w:space="0" w:color="000000"/>
                    <w:bottom w:val="single" w:sz="12" w:space="0" w:color="000000"/>
                    <w:right w:val="nil"/>
                  </w:tcBorders>
                  <w:vAlign w:val="center"/>
                  <w:hideMark/>
                </w:tcPr>
                <w:p w:rsidR="00111978" w:rsidRPr="002842B6" w:rsidRDefault="00111978" w:rsidP="00C57830">
                  <w:pPr>
                    <w:spacing w:after="0" w:line="360" w:lineRule="auto"/>
                    <w:rPr>
                      <w:rFonts w:ascii="Arial" w:eastAsia="Times New Roman" w:hAnsi="Arial" w:cs="Arial"/>
                      <w:color w:val="000000"/>
                      <w:sz w:val="18"/>
                      <w:szCs w:val="18"/>
                    </w:rPr>
                  </w:pPr>
                </w:p>
              </w:tc>
              <w:tc>
                <w:tcPr>
                  <w:tcW w:w="911" w:type="dxa"/>
                  <w:tcBorders>
                    <w:top w:val="nil"/>
                    <w:left w:val="nil"/>
                    <w:bottom w:val="nil"/>
                    <w:right w:val="single" w:sz="12" w:space="0" w:color="000000"/>
                  </w:tcBorders>
                  <w:shd w:val="clear" w:color="auto" w:fill="auto"/>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Sig. (2-tailed)</w:t>
                  </w:r>
                </w:p>
              </w:tc>
              <w:tc>
                <w:tcPr>
                  <w:tcW w:w="1612" w:type="dxa"/>
                  <w:tcBorders>
                    <w:top w:val="nil"/>
                    <w:left w:val="nil"/>
                    <w:bottom w:val="nil"/>
                    <w:right w:val="single" w:sz="4"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,000</w:t>
                  </w:r>
                </w:p>
              </w:tc>
              <w:tc>
                <w:tcPr>
                  <w:tcW w:w="1611" w:type="dxa"/>
                  <w:gridSpan w:val="2"/>
                  <w:tcBorders>
                    <w:top w:val="nil"/>
                    <w:left w:val="nil"/>
                    <w:bottom w:val="nil"/>
                    <w:right w:val="single" w:sz="12" w:space="0" w:color="000000"/>
                  </w:tcBorders>
                  <w:shd w:val="clear" w:color="auto" w:fill="auto"/>
                  <w:vAlign w:val="center"/>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 </w:t>
                  </w:r>
                </w:p>
              </w:tc>
            </w:tr>
            <w:tr w:rsidR="00111978" w:rsidRPr="002842B6" w:rsidTr="00C57830">
              <w:trPr>
                <w:trHeight w:val="330"/>
              </w:trPr>
              <w:tc>
                <w:tcPr>
                  <w:tcW w:w="1612" w:type="dxa"/>
                  <w:vMerge/>
                  <w:tcBorders>
                    <w:top w:val="nil"/>
                    <w:left w:val="single" w:sz="12" w:space="0" w:color="000000"/>
                    <w:bottom w:val="single" w:sz="12" w:space="0" w:color="000000"/>
                    <w:right w:val="nil"/>
                  </w:tcBorders>
                  <w:vAlign w:val="center"/>
                  <w:hideMark/>
                </w:tcPr>
                <w:p w:rsidR="00111978" w:rsidRPr="002842B6" w:rsidRDefault="00111978" w:rsidP="00C57830">
                  <w:pPr>
                    <w:spacing w:after="0" w:line="360" w:lineRule="auto"/>
                    <w:rPr>
                      <w:rFonts w:ascii="Arial" w:eastAsia="Times New Roman" w:hAnsi="Arial" w:cs="Arial"/>
                      <w:color w:val="000000"/>
                      <w:sz w:val="18"/>
                      <w:szCs w:val="18"/>
                    </w:rPr>
                  </w:pPr>
                </w:p>
              </w:tc>
              <w:tc>
                <w:tcPr>
                  <w:tcW w:w="911" w:type="dxa"/>
                  <w:tcBorders>
                    <w:top w:val="nil"/>
                    <w:left w:val="nil"/>
                    <w:bottom w:val="single" w:sz="12" w:space="0" w:color="000000"/>
                    <w:right w:val="single" w:sz="12" w:space="0" w:color="000000"/>
                  </w:tcBorders>
                  <w:shd w:val="clear" w:color="auto" w:fill="auto"/>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N</w:t>
                  </w:r>
                </w:p>
              </w:tc>
              <w:tc>
                <w:tcPr>
                  <w:tcW w:w="1612" w:type="dxa"/>
                  <w:tcBorders>
                    <w:top w:val="nil"/>
                    <w:left w:val="nil"/>
                    <w:bottom w:val="single" w:sz="12" w:space="0" w:color="000000"/>
                    <w:right w:val="single" w:sz="4"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98</w:t>
                  </w:r>
                </w:p>
              </w:tc>
              <w:tc>
                <w:tcPr>
                  <w:tcW w:w="1611" w:type="dxa"/>
                  <w:gridSpan w:val="2"/>
                  <w:tcBorders>
                    <w:top w:val="nil"/>
                    <w:left w:val="nil"/>
                    <w:bottom w:val="single" w:sz="12" w:space="0" w:color="000000"/>
                    <w:right w:val="single" w:sz="12"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98</w:t>
                  </w:r>
                </w:p>
              </w:tc>
            </w:tr>
          </w:tbl>
          <w:p w:rsidR="007B5B58" w:rsidRPr="00D574AB" w:rsidRDefault="007B5B58" w:rsidP="00111978">
            <w:pPr>
              <w:autoSpaceDE w:val="0"/>
              <w:autoSpaceDN w:val="0"/>
              <w:adjustRightInd w:val="0"/>
              <w:spacing w:after="0" w:line="320" w:lineRule="atLeast"/>
              <w:ind w:left="60" w:right="60"/>
              <w:rPr>
                <w:rFonts w:ascii="Arial" w:hAnsi="Arial" w:cs="Arial"/>
                <w:color w:val="000000"/>
                <w:sz w:val="18"/>
                <w:szCs w:val="18"/>
              </w:rPr>
            </w:pPr>
          </w:p>
        </w:tc>
      </w:tr>
    </w:tbl>
    <w:p w:rsidR="007B5B58" w:rsidRDefault="007B5B58" w:rsidP="00ED2B67">
      <w:pPr>
        <w:tabs>
          <w:tab w:val="left" w:pos="720"/>
          <w:tab w:val="left" w:pos="1521"/>
        </w:tabs>
        <w:spacing w:line="360" w:lineRule="auto"/>
        <w:jc w:val="both"/>
        <w:rPr>
          <w:rFonts w:cs="Times New Roman"/>
          <w:noProof/>
        </w:rPr>
      </w:pPr>
    </w:p>
    <w:p w:rsidR="00C31663" w:rsidRDefault="00ED2B67" w:rsidP="00ED2B67">
      <w:pPr>
        <w:tabs>
          <w:tab w:val="left" w:pos="720"/>
          <w:tab w:val="left" w:pos="1521"/>
        </w:tabs>
        <w:spacing w:line="360" w:lineRule="auto"/>
        <w:jc w:val="both"/>
        <w:rPr>
          <w:rFonts w:cs="Times New Roman"/>
          <w:noProof/>
        </w:rPr>
        <w:sectPr w:rsidR="00C31663" w:rsidSect="00C31663">
          <w:type w:val="continuous"/>
          <w:pgSz w:w="11907" w:h="16839" w:code="9"/>
          <w:pgMar w:top="2268" w:right="1701" w:bottom="1701" w:left="2268" w:header="720" w:footer="720" w:gutter="0"/>
          <w:cols w:space="720"/>
          <w:titlePg/>
          <w:docGrid w:linePitch="360"/>
        </w:sectPr>
      </w:pPr>
      <w:r>
        <w:rPr>
          <w:rFonts w:cs="Times New Roman"/>
          <w:noProof/>
        </w:rPr>
        <w:tab/>
      </w:r>
    </w:p>
    <w:p w:rsidR="00ED2B67" w:rsidRDefault="006131ED" w:rsidP="00ED2B67">
      <w:pPr>
        <w:tabs>
          <w:tab w:val="left" w:pos="720"/>
          <w:tab w:val="left" w:pos="1521"/>
        </w:tabs>
        <w:spacing w:line="360" w:lineRule="auto"/>
        <w:jc w:val="both"/>
        <w:rPr>
          <w:rFonts w:cs="Times New Roman"/>
        </w:rPr>
      </w:pPr>
      <w:r w:rsidRPr="006131ED">
        <w:rPr>
          <w:rFonts w:cs="Times New Roman"/>
        </w:rPr>
        <w:t xml:space="preserve">Pada tahap uji korelasi analisis dilakukan melalui rumus korelasi yaitu Person’s Correlation. Berdasarkan data pada tabel 4.70 yaitu tabel korelasi, dapat dilihat nilai r hitung yaitu 0,775. Ini artinya koefisien korelasi antara </w:t>
      </w:r>
      <w:r w:rsidRPr="006131ED">
        <w:rPr>
          <w:rFonts w:cs="Times New Roman"/>
        </w:rPr>
        <w:t>Pengaruh Tayangan Program Ibu Pintar Terhadap Pengetahuan Pola Asuh Ibu termasuk dalam range atau jajaran yang kuat, dengan range korelasi antara 0,600 - 0,799.</w:t>
      </w:r>
    </w:p>
    <w:p w:rsidR="00C31663" w:rsidRDefault="00C31663" w:rsidP="00C57830">
      <w:pPr>
        <w:spacing w:after="0" w:line="360" w:lineRule="auto"/>
        <w:jc w:val="center"/>
        <w:rPr>
          <w:rFonts w:ascii="Arial Bold" w:eastAsia="Times New Roman" w:hAnsi="Arial Bold" w:cs="Times New Roman"/>
          <w:b/>
          <w:bCs/>
          <w:color w:val="000000"/>
          <w:sz w:val="18"/>
          <w:szCs w:val="18"/>
        </w:rPr>
        <w:sectPr w:rsidR="00C31663" w:rsidSect="00C31663">
          <w:type w:val="continuous"/>
          <w:pgSz w:w="11907" w:h="16839" w:code="9"/>
          <w:pgMar w:top="2268" w:right="1701" w:bottom="1701" w:left="2268" w:header="720" w:footer="720" w:gutter="0"/>
          <w:cols w:num="2" w:space="720"/>
          <w:titlePg/>
          <w:docGrid w:linePitch="360"/>
        </w:sectPr>
      </w:pPr>
    </w:p>
    <w:tbl>
      <w:tblPr>
        <w:tblW w:w="5500" w:type="dxa"/>
        <w:tblInd w:w="675" w:type="dxa"/>
        <w:tblLayout w:type="fixed"/>
        <w:tblLook w:val="04A0" w:firstRow="1" w:lastRow="0" w:firstColumn="1" w:lastColumn="0" w:noHBand="0" w:noVBand="1"/>
      </w:tblPr>
      <w:tblGrid>
        <w:gridCol w:w="960"/>
        <w:gridCol w:w="960"/>
        <w:gridCol w:w="960"/>
        <w:gridCol w:w="1660"/>
        <w:gridCol w:w="960"/>
      </w:tblGrid>
      <w:tr w:rsidR="00111978" w:rsidRPr="002842B6" w:rsidTr="00111978">
        <w:trPr>
          <w:trHeight w:val="315"/>
        </w:trPr>
        <w:tc>
          <w:tcPr>
            <w:tcW w:w="5500" w:type="dxa"/>
            <w:gridSpan w:val="5"/>
            <w:tcBorders>
              <w:top w:val="nil"/>
              <w:left w:val="nil"/>
              <w:bottom w:val="nil"/>
              <w:right w:val="nil"/>
            </w:tcBorders>
            <w:shd w:val="clear" w:color="auto" w:fill="auto"/>
            <w:vAlign w:val="center"/>
            <w:hideMark/>
          </w:tcPr>
          <w:p w:rsidR="00111978" w:rsidRPr="002842B6" w:rsidRDefault="00111978" w:rsidP="00C57830">
            <w:pPr>
              <w:spacing w:after="0" w:line="360" w:lineRule="auto"/>
              <w:jc w:val="center"/>
              <w:rPr>
                <w:rFonts w:ascii="Arial Bold" w:eastAsia="Times New Roman" w:hAnsi="Arial Bold" w:cs="Times New Roman"/>
                <w:b/>
                <w:bCs/>
                <w:color w:val="000000"/>
                <w:sz w:val="18"/>
                <w:szCs w:val="18"/>
              </w:rPr>
            </w:pPr>
            <w:r w:rsidRPr="002842B6">
              <w:rPr>
                <w:rFonts w:ascii="Arial Bold" w:eastAsia="Times New Roman" w:hAnsi="Arial Bold" w:cs="Times New Roman"/>
                <w:b/>
                <w:bCs/>
                <w:color w:val="000000"/>
                <w:sz w:val="18"/>
                <w:szCs w:val="18"/>
              </w:rPr>
              <w:t>Model Summary</w:t>
            </w:r>
            <w:r w:rsidRPr="002842B6">
              <w:rPr>
                <w:rFonts w:ascii="Arial Bold" w:eastAsia="Times New Roman" w:hAnsi="Arial Bold" w:cs="Times New Roman"/>
                <w:b/>
                <w:bCs/>
                <w:color w:val="000000"/>
                <w:sz w:val="18"/>
                <w:szCs w:val="18"/>
                <w:vertAlign w:val="superscript"/>
              </w:rPr>
              <w:t>b</w:t>
            </w:r>
          </w:p>
        </w:tc>
      </w:tr>
      <w:tr w:rsidR="00111978" w:rsidRPr="002842B6" w:rsidTr="00111978">
        <w:trPr>
          <w:trHeight w:val="1005"/>
        </w:trPr>
        <w:tc>
          <w:tcPr>
            <w:tcW w:w="96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lastRenderedPageBreak/>
              <w:t>Model</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11978" w:rsidRPr="002842B6" w:rsidRDefault="00111978"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R</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11978" w:rsidRPr="002842B6" w:rsidRDefault="00111978"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R Square</w:t>
            </w:r>
          </w:p>
        </w:tc>
        <w:tc>
          <w:tcPr>
            <w:tcW w:w="1660" w:type="dxa"/>
            <w:tcBorders>
              <w:top w:val="single" w:sz="12" w:space="0" w:color="000000"/>
              <w:left w:val="nil"/>
              <w:bottom w:val="single" w:sz="12" w:space="0" w:color="000000"/>
              <w:right w:val="single" w:sz="4" w:space="0" w:color="000000"/>
            </w:tcBorders>
            <w:shd w:val="clear" w:color="auto" w:fill="auto"/>
            <w:vAlign w:val="bottom"/>
            <w:hideMark/>
          </w:tcPr>
          <w:p w:rsidR="00111978" w:rsidRPr="002842B6" w:rsidRDefault="00111978"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Adjusted R Square</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11978" w:rsidRPr="002842B6" w:rsidRDefault="00111978"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Std. Error of the Estimate</w:t>
            </w:r>
          </w:p>
        </w:tc>
      </w:tr>
      <w:tr w:rsidR="00111978" w:rsidRPr="002842B6" w:rsidTr="00111978">
        <w:trPr>
          <w:trHeight w:val="510"/>
        </w:trPr>
        <w:tc>
          <w:tcPr>
            <w:tcW w:w="960" w:type="dxa"/>
            <w:tcBorders>
              <w:top w:val="nil"/>
              <w:left w:val="single" w:sz="12" w:space="0" w:color="000000"/>
              <w:bottom w:val="single" w:sz="12" w:space="0" w:color="000000"/>
              <w:right w:val="single" w:sz="12" w:space="0" w:color="000000"/>
            </w:tcBorders>
            <w:shd w:val="clear" w:color="auto" w:fill="auto"/>
            <w:noWrap/>
            <w:hideMark/>
          </w:tcPr>
          <w:p w:rsidR="00111978" w:rsidRPr="002842B6" w:rsidRDefault="00111978"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1</w:t>
            </w:r>
          </w:p>
        </w:tc>
        <w:tc>
          <w:tcPr>
            <w:tcW w:w="960" w:type="dxa"/>
            <w:tcBorders>
              <w:top w:val="nil"/>
              <w:left w:val="nil"/>
              <w:bottom w:val="single" w:sz="12" w:space="0" w:color="000000"/>
              <w:right w:val="single" w:sz="4"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.775</w:t>
            </w:r>
            <w:r w:rsidRPr="002842B6">
              <w:rPr>
                <w:rFonts w:ascii="Arial" w:eastAsia="Times New Roman" w:hAnsi="Arial" w:cs="Arial"/>
                <w:color w:val="000000"/>
                <w:sz w:val="18"/>
                <w:szCs w:val="18"/>
                <w:vertAlign w:val="superscript"/>
              </w:rPr>
              <w:t>a</w:t>
            </w:r>
          </w:p>
        </w:tc>
        <w:tc>
          <w:tcPr>
            <w:tcW w:w="960" w:type="dxa"/>
            <w:tcBorders>
              <w:top w:val="nil"/>
              <w:left w:val="nil"/>
              <w:bottom w:val="single" w:sz="12" w:space="0" w:color="000000"/>
              <w:right w:val="single" w:sz="4"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,601</w:t>
            </w:r>
          </w:p>
        </w:tc>
        <w:tc>
          <w:tcPr>
            <w:tcW w:w="1660" w:type="dxa"/>
            <w:tcBorders>
              <w:top w:val="nil"/>
              <w:left w:val="nil"/>
              <w:bottom w:val="single" w:sz="12" w:space="0" w:color="000000"/>
              <w:right w:val="single" w:sz="4"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,596</w:t>
            </w:r>
          </w:p>
        </w:tc>
        <w:tc>
          <w:tcPr>
            <w:tcW w:w="960" w:type="dxa"/>
            <w:tcBorders>
              <w:top w:val="nil"/>
              <w:left w:val="nil"/>
              <w:bottom w:val="single" w:sz="12" w:space="0" w:color="000000"/>
              <w:right w:val="single" w:sz="12" w:space="0" w:color="000000"/>
            </w:tcBorders>
            <w:shd w:val="clear" w:color="auto" w:fill="auto"/>
            <w:noWrap/>
            <w:vAlign w:val="center"/>
            <w:hideMark/>
          </w:tcPr>
          <w:p w:rsidR="00111978" w:rsidRPr="002842B6" w:rsidRDefault="00111978"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1,731</w:t>
            </w:r>
          </w:p>
        </w:tc>
      </w:tr>
    </w:tbl>
    <w:p w:rsidR="00E371D2" w:rsidRPr="00ED2B67" w:rsidRDefault="00E371D2" w:rsidP="00ED2B67">
      <w:pPr>
        <w:tabs>
          <w:tab w:val="left" w:pos="720"/>
          <w:tab w:val="left" w:pos="1521"/>
        </w:tabs>
        <w:spacing w:line="360" w:lineRule="auto"/>
        <w:jc w:val="both"/>
        <w:rPr>
          <w:rFonts w:cs="Times New Roman"/>
        </w:rPr>
      </w:pPr>
    </w:p>
    <w:p w:rsidR="00C31663" w:rsidRDefault="00C31663" w:rsidP="00111978">
      <w:pPr>
        <w:pStyle w:val="ListParagraph"/>
        <w:tabs>
          <w:tab w:val="left" w:pos="0"/>
          <w:tab w:val="left" w:pos="1521"/>
        </w:tabs>
        <w:spacing w:line="360" w:lineRule="auto"/>
        <w:ind w:firstLine="720"/>
        <w:jc w:val="both"/>
        <w:rPr>
          <w:rFonts w:cs="Times New Roman"/>
        </w:rPr>
        <w:sectPr w:rsidR="00C31663" w:rsidSect="00C31663">
          <w:type w:val="continuous"/>
          <w:pgSz w:w="11907" w:h="16839" w:code="9"/>
          <w:pgMar w:top="2268" w:right="1701" w:bottom="1701" w:left="2268" w:header="720" w:footer="720" w:gutter="0"/>
          <w:cols w:space="720"/>
          <w:titlePg/>
          <w:docGrid w:linePitch="360"/>
        </w:sectPr>
      </w:pPr>
    </w:p>
    <w:p w:rsidR="00111978" w:rsidRPr="00111978" w:rsidRDefault="00ED2B67" w:rsidP="00111978">
      <w:pPr>
        <w:pStyle w:val="ListParagraph"/>
        <w:tabs>
          <w:tab w:val="left" w:pos="0"/>
          <w:tab w:val="left" w:pos="1521"/>
        </w:tabs>
        <w:spacing w:line="360" w:lineRule="auto"/>
        <w:ind w:firstLine="720"/>
        <w:jc w:val="both"/>
        <w:rPr>
          <w:rFonts w:cs="Times New Roman"/>
        </w:rPr>
      </w:pPr>
      <w:r w:rsidRPr="00ED2B67">
        <w:rPr>
          <w:rFonts w:cs="Times New Roman"/>
        </w:rPr>
        <w:t xml:space="preserve">Melalui tabel </w:t>
      </w:r>
      <w:r w:rsidR="00111978" w:rsidRPr="00111978">
        <w:rPr>
          <w:rFonts w:cs="Times New Roman"/>
        </w:rPr>
        <w:t xml:space="preserve">ModelSummary menunjukkan nilai R Square atau koefisien determinasi sebesar 0,601 yang bila di persentasikan menjadi 60,1% nilai ini tergolong hipotesis 1 (H1) dan dapat disimpulkan bahwa variabel pengaruh tayangan program ibu pintar di TRANSTV terhadap pengetahuan pola asuh ibu sebesar 60,1%. Sedangkan </w:t>
      </w:r>
      <w:r w:rsidR="00111978" w:rsidRPr="00111978">
        <w:rPr>
          <w:rFonts w:cs="Times New Roman"/>
        </w:rPr>
        <w:t>sisanya sebesar 39,9% (hasil dari 100% - 60,1%) dipengaruhi oleh faktor lain.</w:t>
      </w:r>
    </w:p>
    <w:p w:rsidR="00ED2B67" w:rsidRDefault="00111978" w:rsidP="00111978">
      <w:pPr>
        <w:pStyle w:val="ListParagraph"/>
        <w:tabs>
          <w:tab w:val="left" w:pos="142"/>
          <w:tab w:val="left" w:pos="1521"/>
        </w:tabs>
        <w:spacing w:line="360" w:lineRule="auto"/>
        <w:ind w:left="709" w:firstLine="11"/>
        <w:jc w:val="both"/>
        <w:rPr>
          <w:rFonts w:cs="Times New Roman"/>
        </w:rPr>
      </w:pPr>
      <w:r w:rsidRPr="00111978">
        <w:rPr>
          <w:rFonts w:cs="Times New Roman"/>
        </w:rPr>
        <w:tab/>
        <w:t>Dengan begitu dapat dikatakan bahwa besarnya pengaruh tayangan program ibu pintar di TRANSTV terhadap pengetahuan pola asuh ibu sebesar sebagai rumusan masalah pada penelitian ini adalah sebesar 60,1% atau berada pada level cukup kuat.</w:t>
      </w:r>
    </w:p>
    <w:p w:rsidR="00C31663" w:rsidRDefault="00C31663" w:rsidP="00C57830">
      <w:pPr>
        <w:spacing w:after="0" w:line="360" w:lineRule="auto"/>
        <w:jc w:val="center"/>
        <w:rPr>
          <w:rFonts w:ascii="Arial Bold" w:eastAsia="Times New Roman" w:hAnsi="Arial Bold" w:cs="Times New Roman"/>
          <w:b/>
          <w:bCs/>
          <w:sz w:val="18"/>
          <w:szCs w:val="18"/>
        </w:rPr>
        <w:sectPr w:rsidR="00C31663" w:rsidSect="00C31663">
          <w:type w:val="continuous"/>
          <w:pgSz w:w="11907" w:h="16839" w:code="9"/>
          <w:pgMar w:top="2268" w:right="1701" w:bottom="1701" w:left="2268" w:header="720" w:footer="720" w:gutter="0"/>
          <w:cols w:num="2" w:space="720"/>
          <w:titlePg/>
          <w:docGrid w:linePitch="360"/>
        </w:sectPr>
      </w:pPr>
    </w:p>
    <w:tbl>
      <w:tblPr>
        <w:tblW w:w="6720" w:type="dxa"/>
        <w:tblInd w:w="675" w:type="dxa"/>
        <w:tblLayout w:type="fixed"/>
        <w:tblLook w:val="04A0" w:firstRow="1" w:lastRow="0" w:firstColumn="1" w:lastColumn="0" w:noHBand="0" w:noVBand="1"/>
      </w:tblPr>
      <w:tblGrid>
        <w:gridCol w:w="236"/>
        <w:gridCol w:w="1733"/>
        <w:gridCol w:w="928"/>
        <w:gridCol w:w="922"/>
        <w:gridCol w:w="1074"/>
        <w:gridCol w:w="920"/>
        <w:gridCol w:w="891"/>
        <w:gridCol w:w="16"/>
      </w:tblGrid>
      <w:tr w:rsidR="00D251EA" w:rsidRPr="00AF6138" w:rsidTr="00111978">
        <w:trPr>
          <w:gridAfter w:val="1"/>
          <w:wAfter w:w="16" w:type="dxa"/>
          <w:trHeight w:val="315"/>
        </w:trPr>
        <w:tc>
          <w:tcPr>
            <w:tcW w:w="6704" w:type="dxa"/>
            <w:gridSpan w:val="7"/>
            <w:tcBorders>
              <w:top w:val="nil"/>
              <w:left w:val="nil"/>
              <w:bottom w:val="nil"/>
              <w:right w:val="nil"/>
            </w:tcBorders>
            <w:shd w:val="clear" w:color="auto" w:fill="auto"/>
            <w:vAlign w:val="center"/>
            <w:hideMark/>
          </w:tcPr>
          <w:p w:rsidR="006131ED" w:rsidRDefault="006131ED" w:rsidP="00C57830">
            <w:pPr>
              <w:spacing w:after="0" w:line="360" w:lineRule="auto"/>
              <w:jc w:val="center"/>
              <w:rPr>
                <w:rFonts w:ascii="Arial Bold" w:eastAsia="Times New Roman" w:hAnsi="Arial Bold" w:cs="Times New Roman"/>
                <w:b/>
                <w:bCs/>
                <w:sz w:val="18"/>
                <w:szCs w:val="18"/>
              </w:rPr>
            </w:pPr>
          </w:p>
          <w:p w:rsidR="00D251EA" w:rsidRPr="00AF6138" w:rsidRDefault="00D251EA" w:rsidP="00C57830">
            <w:pPr>
              <w:spacing w:after="0" w:line="360" w:lineRule="auto"/>
              <w:jc w:val="center"/>
              <w:rPr>
                <w:rFonts w:ascii="Arial Bold" w:eastAsia="Times New Roman" w:hAnsi="Arial Bold" w:cs="Times New Roman"/>
                <w:b/>
                <w:bCs/>
                <w:sz w:val="18"/>
                <w:szCs w:val="18"/>
              </w:rPr>
            </w:pPr>
            <w:r w:rsidRPr="00AF6138">
              <w:rPr>
                <w:rFonts w:ascii="Arial Bold" w:eastAsia="Times New Roman" w:hAnsi="Arial Bold" w:cs="Times New Roman"/>
                <w:b/>
                <w:bCs/>
                <w:sz w:val="18"/>
                <w:szCs w:val="18"/>
              </w:rPr>
              <w:t>Coefficients</w:t>
            </w:r>
            <w:r w:rsidRPr="00AF6138">
              <w:rPr>
                <w:rFonts w:ascii="Arial Bold" w:eastAsia="Times New Roman" w:hAnsi="Arial Bold" w:cs="Times New Roman"/>
                <w:b/>
                <w:bCs/>
                <w:sz w:val="18"/>
                <w:szCs w:val="18"/>
                <w:vertAlign w:val="superscript"/>
              </w:rPr>
              <w:t>a</w:t>
            </w:r>
          </w:p>
        </w:tc>
      </w:tr>
      <w:tr w:rsidR="00D251EA" w:rsidRPr="002842B6" w:rsidTr="00111978">
        <w:trPr>
          <w:trHeight w:val="1005"/>
        </w:trPr>
        <w:tc>
          <w:tcPr>
            <w:tcW w:w="1969"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251EA" w:rsidRPr="002842B6" w:rsidRDefault="00D251EA"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Model</w:t>
            </w:r>
          </w:p>
        </w:tc>
        <w:tc>
          <w:tcPr>
            <w:tcW w:w="1850" w:type="dxa"/>
            <w:gridSpan w:val="2"/>
            <w:tcBorders>
              <w:top w:val="single" w:sz="12" w:space="0" w:color="000000"/>
              <w:left w:val="nil"/>
              <w:bottom w:val="single" w:sz="4" w:space="0" w:color="000000"/>
              <w:right w:val="single" w:sz="4" w:space="0" w:color="000000"/>
            </w:tcBorders>
            <w:shd w:val="clear" w:color="auto" w:fill="auto"/>
            <w:vAlign w:val="bottom"/>
            <w:hideMark/>
          </w:tcPr>
          <w:p w:rsidR="00D251EA" w:rsidRPr="002842B6" w:rsidRDefault="00D251EA"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Unstandardized Coefficients</w:t>
            </w:r>
          </w:p>
        </w:tc>
        <w:tc>
          <w:tcPr>
            <w:tcW w:w="1074" w:type="dxa"/>
            <w:tcBorders>
              <w:top w:val="single" w:sz="12" w:space="0" w:color="000000"/>
              <w:left w:val="nil"/>
              <w:bottom w:val="single" w:sz="4" w:space="0" w:color="000000"/>
              <w:right w:val="single" w:sz="4" w:space="0" w:color="000000"/>
            </w:tcBorders>
            <w:shd w:val="clear" w:color="auto" w:fill="auto"/>
            <w:vAlign w:val="bottom"/>
            <w:hideMark/>
          </w:tcPr>
          <w:p w:rsidR="00D251EA" w:rsidRPr="002842B6" w:rsidRDefault="00D251EA"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Standardized Coefficients</w:t>
            </w:r>
          </w:p>
        </w:tc>
        <w:tc>
          <w:tcPr>
            <w:tcW w:w="92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D251EA" w:rsidRPr="002842B6" w:rsidRDefault="00D251EA"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T</w:t>
            </w:r>
          </w:p>
        </w:tc>
        <w:tc>
          <w:tcPr>
            <w:tcW w:w="907"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D251EA" w:rsidRPr="002842B6" w:rsidRDefault="00D251EA"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Sig.</w:t>
            </w:r>
          </w:p>
        </w:tc>
      </w:tr>
      <w:tr w:rsidR="00D251EA" w:rsidRPr="002842B6" w:rsidTr="00111978">
        <w:trPr>
          <w:trHeight w:val="510"/>
        </w:trPr>
        <w:tc>
          <w:tcPr>
            <w:tcW w:w="1969"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D251EA" w:rsidRPr="002842B6" w:rsidRDefault="00D251EA" w:rsidP="00C57830">
            <w:pPr>
              <w:spacing w:after="0" w:line="360" w:lineRule="auto"/>
              <w:rPr>
                <w:rFonts w:ascii="Arial" w:eastAsia="Times New Roman" w:hAnsi="Arial" w:cs="Arial"/>
                <w:color w:val="000000"/>
                <w:sz w:val="18"/>
                <w:szCs w:val="18"/>
              </w:rPr>
            </w:pPr>
          </w:p>
        </w:tc>
        <w:tc>
          <w:tcPr>
            <w:tcW w:w="928" w:type="dxa"/>
            <w:tcBorders>
              <w:top w:val="nil"/>
              <w:left w:val="nil"/>
              <w:bottom w:val="single" w:sz="12" w:space="0" w:color="000000"/>
              <w:right w:val="single" w:sz="4" w:space="0" w:color="000000"/>
            </w:tcBorders>
            <w:shd w:val="clear" w:color="auto" w:fill="auto"/>
            <w:vAlign w:val="bottom"/>
            <w:hideMark/>
          </w:tcPr>
          <w:p w:rsidR="00D251EA" w:rsidRPr="002842B6" w:rsidRDefault="00D251EA"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B</w:t>
            </w:r>
          </w:p>
        </w:tc>
        <w:tc>
          <w:tcPr>
            <w:tcW w:w="922" w:type="dxa"/>
            <w:tcBorders>
              <w:top w:val="nil"/>
              <w:left w:val="nil"/>
              <w:bottom w:val="single" w:sz="12" w:space="0" w:color="000000"/>
              <w:right w:val="single" w:sz="4" w:space="0" w:color="000000"/>
            </w:tcBorders>
            <w:shd w:val="clear" w:color="auto" w:fill="auto"/>
            <w:vAlign w:val="bottom"/>
            <w:hideMark/>
          </w:tcPr>
          <w:p w:rsidR="00D251EA" w:rsidRPr="002842B6" w:rsidRDefault="00D251EA"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Std. Error</w:t>
            </w:r>
          </w:p>
        </w:tc>
        <w:tc>
          <w:tcPr>
            <w:tcW w:w="1074" w:type="dxa"/>
            <w:tcBorders>
              <w:top w:val="nil"/>
              <w:left w:val="nil"/>
              <w:bottom w:val="single" w:sz="12" w:space="0" w:color="000000"/>
              <w:right w:val="single" w:sz="4" w:space="0" w:color="000000"/>
            </w:tcBorders>
            <w:shd w:val="clear" w:color="auto" w:fill="auto"/>
            <w:vAlign w:val="bottom"/>
            <w:hideMark/>
          </w:tcPr>
          <w:p w:rsidR="00D251EA" w:rsidRPr="002842B6" w:rsidRDefault="00D251EA" w:rsidP="00C57830">
            <w:pPr>
              <w:spacing w:after="0" w:line="360" w:lineRule="auto"/>
              <w:jc w:val="center"/>
              <w:rPr>
                <w:rFonts w:ascii="Arial" w:eastAsia="Times New Roman" w:hAnsi="Arial" w:cs="Arial"/>
                <w:color w:val="000000"/>
                <w:sz w:val="18"/>
                <w:szCs w:val="18"/>
              </w:rPr>
            </w:pPr>
            <w:r w:rsidRPr="002842B6">
              <w:rPr>
                <w:rFonts w:ascii="Arial" w:eastAsia="Times New Roman" w:hAnsi="Arial" w:cs="Arial"/>
                <w:color w:val="000000"/>
                <w:sz w:val="18"/>
                <w:szCs w:val="18"/>
              </w:rPr>
              <w:t>Beta</w:t>
            </w:r>
          </w:p>
        </w:tc>
        <w:tc>
          <w:tcPr>
            <w:tcW w:w="920" w:type="dxa"/>
            <w:vMerge/>
            <w:tcBorders>
              <w:top w:val="single" w:sz="12" w:space="0" w:color="000000"/>
              <w:left w:val="single" w:sz="4" w:space="0" w:color="000000"/>
              <w:bottom w:val="single" w:sz="12" w:space="0" w:color="000000"/>
              <w:right w:val="single" w:sz="4" w:space="0" w:color="000000"/>
            </w:tcBorders>
            <w:vAlign w:val="center"/>
            <w:hideMark/>
          </w:tcPr>
          <w:p w:rsidR="00D251EA" w:rsidRPr="002842B6" w:rsidRDefault="00D251EA" w:rsidP="00C57830">
            <w:pPr>
              <w:spacing w:after="0" w:line="360" w:lineRule="auto"/>
              <w:rPr>
                <w:rFonts w:ascii="Arial" w:eastAsia="Times New Roman" w:hAnsi="Arial" w:cs="Arial"/>
                <w:color w:val="000000"/>
                <w:sz w:val="18"/>
                <w:szCs w:val="18"/>
              </w:rPr>
            </w:pPr>
          </w:p>
        </w:tc>
        <w:tc>
          <w:tcPr>
            <w:tcW w:w="907" w:type="dxa"/>
            <w:gridSpan w:val="2"/>
            <w:vMerge/>
            <w:tcBorders>
              <w:top w:val="single" w:sz="12" w:space="0" w:color="000000"/>
              <w:left w:val="single" w:sz="4" w:space="0" w:color="000000"/>
              <w:bottom w:val="single" w:sz="12" w:space="0" w:color="000000"/>
              <w:right w:val="single" w:sz="12" w:space="0" w:color="000000"/>
            </w:tcBorders>
            <w:vAlign w:val="center"/>
            <w:hideMark/>
          </w:tcPr>
          <w:p w:rsidR="00D251EA" w:rsidRPr="002842B6" w:rsidRDefault="00D251EA" w:rsidP="00C57830">
            <w:pPr>
              <w:spacing w:after="0" w:line="360" w:lineRule="auto"/>
              <w:rPr>
                <w:rFonts w:ascii="Arial" w:eastAsia="Times New Roman" w:hAnsi="Arial" w:cs="Arial"/>
                <w:color w:val="000000"/>
                <w:sz w:val="18"/>
                <w:szCs w:val="18"/>
              </w:rPr>
            </w:pPr>
          </w:p>
        </w:tc>
      </w:tr>
      <w:tr w:rsidR="00D251EA" w:rsidRPr="002842B6" w:rsidTr="00111978">
        <w:trPr>
          <w:trHeight w:val="495"/>
        </w:trPr>
        <w:tc>
          <w:tcPr>
            <w:tcW w:w="236" w:type="dxa"/>
            <w:vMerge w:val="restart"/>
            <w:tcBorders>
              <w:top w:val="nil"/>
              <w:left w:val="single" w:sz="12" w:space="0" w:color="000000"/>
              <w:bottom w:val="single" w:sz="12" w:space="0" w:color="000000"/>
              <w:right w:val="nil"/>
            </w:tcBorders>
            <w:shd w:val="clear" w:color="auto" w:fill="auto"/>
            <w:noWrap/>
            <w:hideMark/>
          </w:tcPr>
          <w:p w:rsidR="00D251EA" w:rsidRPr="002842B6" w:rsidRDefault="00D251EA"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1</w:t>
            </w:r>
          </w:p>
        </w:tc>
        <w:tc>
          <w:tcPr>
            <w:tcW w:w="1733" w:type="dxa"/>
            <w:tcBorders>
              <w:top w:val="nil"/>
              <w:left w:val="nil"/>
              <w:bottom w:val="nil"/>
              <w:right w:val="single" w:sz="12" w:space="0" w:color="000000"/>
            </w:tcBorders>
            <w:shd w:val="clear" w:color="auto" w:fill="auto"/>
            <w:hideMark/>
          </w:tcPr>
          <w:p w:rsidR="00D251EA" w:rsidRPr="002842B6" w:rsidRDefault="00D251EA"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(Constant)</w:t>
            </w:r>
          </w:p>
        </w:tc>
        <w:tc>
          <w:tcPr>
            <w:tcW w:w="928" w:type="dxa"/>
            <w:tcBorders>
              <w:top w:val="nil"/>
              <w:left w:val="nil"/>
              <w:bottom w:val="nil"/>
              <w:right w:val="single" w:sz="4" w:space="0" w:color="000000"/>
            </w:tcBorders>
            <w:shd w:val="clear" w:color="auto" w:fill="auto"/>
            <w:noWrap/>
            <w:vAlign w:val="center"/>
            <w:hideMark/>
          </w:tcPr>
          <w:p w:rsidR="00D251EA" w:rsidRPr="002842B6" w:rsidRDefault="00D251EA"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3,445</w:t>
            </w:r>
          </w:p>
        </w:tc>
        <w:tc>
          <w:tcPr>
            <w:tcW w:w="922" w:type="dxa"/>
            <w:tcBorders>
              <w:top w:val="nil"/>
              <w:left w:val="nil"/>
              <w:bottom w:val="nil"/>
              <w:right w:val="single" w:sz="4" w:space="0" w:color="000000"/>
            </w:tcBorders>
            <w:shd w:val="clear" w:color="auto" w:fill="auto"/>
            <w:noWrap/>
            <w:vAlign w:val="center"/>
            <w:hideMark/>
          </w:tcPr>
          <w:p w:rsidR="00D251EA" w:rsidRPr="002842B6" w:rsidRDefault="00D251EA"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1,765</w:t>
            </w:r>
          </w:p>
        </w:tc>
        <w:tc>
          <w:tcPr>
            <w:tcW w:w="1074" w:type="dxa"/>
            <w:tcBorders>
              <w:top w:val="nil"/>
              <w:left w:val="nil"/>
              <w:bottom w:val="nil"/>
              <w:right w:val="single" w:sz="4" w:space="0" w:color="000000"/>
            </w:tcBorders>
            <w:shd w:val="clear" w:color="auto" w:fill="auto"/>
            <w:vAlign w:val="center"/>
            <w:hideMark/>
          </w:tcPr>
          <w:p w:rsidR="00D251EA" w:rsidRPr="002842B6" w:rsidRDefault="00D251EA"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D251EA" w:rsidRPr="002842B6" w:rsidRDefault="00D251EA"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1,952</w:t>
            </w:r>
          </w:p>
        </w:tc>
        <w:tc>
          <w:tcPr>
            <w:tcW w:w="907" w:type="dxa"/>
            <w:gridSpan w:val="2"/>
            <w:tcBorders>
              <w:top w:val="nil"/>
              <w:left w:val="nil"/>
              <w:bottom w:val="nil"/>
              <w:right w:val="single" w:sz="12" w:space="0" w:color="000000"/>
            </w:tcBorders>
            <w:shd w:val="clear" w:color="auto" w:fill="auto"/>
            <w:noWrap/>
            <w:vAlign w:val="center"/>
            <w:hideMark/>
          </w:tcPr>
          <w:p w:rsidR="00D251EA" w:rsidRPr="002842B6" w:rsidRDefault="00D251EA"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,054</w:t>
            </w:r>
          </w:p>
        </w:tc>
      </w:tr>
      <w:tr w:rsidR="00D251EA" w:rsidRPr="002842B6" w:rsidTr="00111978">
        <w:trPr>
          <w:trHeight w:val="315"/>
        </w:trPr>
        <w:tc>
          <w:tcPr>
            <w:tcW w:w="236" w:type="dxa"/>
            <w:vMerge/>
            <w:tcBorders>
              <w:top w:val="nil"/>
              <w:left w:val="single" w:sz="12" w:space="0" w:color="000000"/>
              <w:bottom w:val="single" w:sz="12" w:space="0" w:color="000000"/>
              <w:right w:val="nil"/>
            </w:tcBorders>
            <w:vAlign w:val="center"/>
            <w:hideMark/>
          </w:tcPr>
          <w:p w:rsidR="00D251EA" w:rsidRPr="002842B6" w:rsidRDefault="00D251EA" w:rsidP="00C57830">
            <w:pPr>
              <w:spacing w:after="0" w:line="360" w:lineRule="auto"/>
              <w:rPr>
                <w:rFonts w:ascii="Arial" w:eastAsia="Times New Roman" w:hAnsi="Arial" w:cs="Arial"/>
                <w:color w:val="000000"/>
                <w:sz w:val="18"/>
                <w:szCs w:val="18"/>
              </w:rPr>
            </w:pPr>
          </w:p>
        </w:tc>
        <w:tc>
          <w:tcPr>
            <w:tcW w:w="1733" w:type="dxa"/>
            <w:tcBorders>
              <w:top w:val="nil"/>
              <w:left w:val="nil"/>
              <w:bottom w:val="single" w:sz="12" w:space="0" w:color="000000"/>
              <w:right w:val="single" w:sz="12" w:space="0" w:color="000000"/>
            </w:tcBorders>
            <w:shd w:val="clear" w:color="auto" w:fill="auto"/>
            <w:hideMark/>
          </w:tcPr>
          <w:p w:rsidR="00D251EA" w:rsidRPr="002842B6" w:rsidRDefault="00D251EA" w:rsidP="00C57830">
            <w:pPr>
              <w:spacing w:after="0" w:line="360" w:lineRule="auto"/>
              <w:rPr>
                <w:rFonts w:ascii="Arial" w:eastAsia="Times New Roman" w:hAnsi="Arial" w:cs="Arial"/>
                <w:color w:val="000000"/>
                <w:sz w:val="18"/>
                <w:szCs w:val="18"/>
              </w:rPr>
            </w:pPr>
            <w:r w:rsidRPr="002842B6">
              <w:rPr>
                <w:rFonts w:ascii="Arial" w:eastAsia="Times New Roman" w:hAnsi="Arial" w:cs="Arial"/>
                <w:color w:val="000000"/>
                <w:sz w:val="18"/>
                <w:szCs w:val="18"/>
              </w:rPr>
              <w:t>PengaruhTayangan</w:t>
            </w:r>
          </w:p>
        </w:tc>
        <w:tc>
          <w:tcPr>
            <w:tcW w:w="928" w:type="dxa"/>
            <w:tcBorders>
              <w:top w:val="nil"/>
              <w:left w:val="nil"/>
              <w:bottom w:val="single" w:sz="12" w:space="0" w:color="000000"/>
              <w:right w:val="single" w:sz="4" w:space="0" w:color="000000"/>
            </w:tcBorders>
            <w:shd w:val="clear" w:color="auto" w:fill="auto"/>
            <w:noWrap/>
            <w:vAlign w:val="center"/>
            <w:hideMark/>
          </w:tcPr>
          <w:p w:rsidR="00D251EA" w:rsidRPr="002842B6" w:rsidRDefault="00D251EA"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,572</w:t>
            </w:r>
          </w:p>
        </w:tc>
        <w:tc>
          <w:tcPr>
            <w:tcW w:w="922" w:type="dxa"/>
            <w:tcBorders>
              <w:top w:val="nil"/>
              <w:left w:val="nil"/>
              <w:bottom w:val="single" w:sz="12" w:space="0" w:color="000000"/>
              <w:right w:val="single" w:sz="4" w:space="0" w:color="000000"/>
            </w:tcBorders>
            <w:shd w:val="clear" w:color="auto" w:fill="auto"/>
            <w:noWrap/>
            <w:vAlign w:val="center"/>
            <w:hideMark/>
          </w:tcPr>
          <w:p w:rsidR="00D251EA" w:rsidRPr="002842B6" w:rsidRDefault="00D251EA"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,048</w:t>
            </w:r>
          </w:p>
        </w:tc>
        <w:tc>
          <w:tcPr>
            <w:tcW w:w="1074" w:type="dxa"/>
            <w:tcBorders>
              <w:top w:val="nil"/>
              <w:left w:val="nil"/>
              <w:bottom w:val="single" w:sz="12" w:space="0" w:color="000000"/>
              <w:right w:val="single" w:sz="4" w:space="0" w:color="000000"/>
            </w:tcBorders>
            <w:shd w:val="clear" w:color="auto" w:fill="auto"/>
            <w:noWrap/>
            <w:vAlign w:val="center"/>
            <w:hideMark/>
          </w:tcPr>
          <w:p w:rsidR="00D251EA" w:rsidRPr="002842B6" w:rsidRDefault="00D251EA"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,775</w:t>
            </w:r>
          </w:p>
        </w:tc>
        <w:tc>
          <w:tcPr>
            <w:tcW w:w="920" w:type="dxa"/>
            <w:tcBorders>
              <w:top w:val="nil"/>
              <w:left w:val="nil"/>
              <w:bottom w:val="single" w:sz="12" w:space="0" w:color="000000"/>
              <w:right w:val="single" w:sz="4" w:space="0" w:color="000000"/>
            </w:tcBorders>
            <w:shd w:val="clear" w:color="auto" w:fill="auto"/>
            <w:noWrap/>
            <w:vAlign w:val="center"/>
            <w:hideMark/>
          </w:tcPr>
          <w:p w:rsidR="00D251EA" w:rsidRPr="002842B6" w:rsidRDefault="00D251EA"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12,014</w:t>
            </w:r>
          </w:p>
        </w:tc>
        <w:tc>
          <w:tcPr>
            <w:tcW w:w="907" w:type="dxa"/>
            <w:gridSpan w:val="2"/>
            <w:tcBorders>
              <w:top w:val="nil"/>
              <w:left w:val="nil"/>
              <w:bottom w:val="single" w:sz="12" w:space="0" w:color="000000"/>
              <w:right w:val="single" w:sz="12" w:space="0" w:color="000000"/>
            </w:tcBorders>
            <w:shd w:val="clear" w:color="auto" w:fill="auto"/>
            <w:noWrap/>
            <w:vAlign w:val="center"/>
            <w:hideMark/>
          </w:tcPr>
          <w:p w:rsidR="00D251EA" w:rsidRPr="002842B6" w:rsidRDefault="00D251EA" w:rsidP="00C57830">
            <w:pPr>
              <w:spacing w:after="0" w:line="360" w:lineRule="auto"/>
              <w:jc w:val="right"/>
              <w:rPr>
                <w:rFonts w:ascii="Arial" w:eastAsia="Times New Roman" w:hAnsi="Arial" w:cs="Arial"/>
                <w:color w:val="000000"/>
                <w:sz w:val="18"/>
                <w:szCs w:val="18"/>
              </w:rPr>
            </w:pPr>
            <w:r w:rsidRPr="002842B6">
              <w:rPr>
                <w:rFonts w:ascii="Arial" w:eastAsia="Times New Roman" w:hAnsi="Arial" w:cs="Arial"/>
                <w:color w:val="000000"/>
                <w:sz w:val="18"/>
                <w:szCs w:val="18"/>
              </w:rPr>
              <w:t>,000</w:t>
            </w:r>
          </w:p>
        </w:tc>
      </w:tr>
    </w:tbl>
    <w:p w:rsidR="001721F8" w:rsidRPr="001721F8" w:rsidRDefault="001721F8" w:rsidP="001721F8">
      <w:pPr>
        <w:tabs>
          <w:tab w:val="left" w:pos="0"/>
          <w:tab w:val="left" w:pos="1521"/>
        </w:tabs>
        <w:spacing w:line="360" w:lineRule="auto"/>
        <w:jc w:val="both"/>
        <w:rPr>
          <w:rFonts w:cs="Times New Roman"/>
        </w:rPr>
      </w:pPr>
    </w:p>
    <w:p w:rsidR="00C31663" w:rsidRDefault="00C31663" w:rsidP="00D251EA">
      <w:pPr>
        <w:tabs>
          <w:tab w:val="left" w:pos="0"/>
        </w:tabs>
        <w:spacing w:line="360" w:lineRule="auto"/>
        <w:ind w:firstLine="720"/>
        <w:jc w:val="both"/>
        <w:rPr>
          <w:rFonts w:cs="Times New Roman"/>
        </w:rPr>
        <w:sectPr w:rsidR="00C31663" w:rsidSect="00C31663">
          <w:type w:val="continuous"/>
          <w:pgSz w:w="11907" w:h="16839" w:code="9"/>
          <w:pgMar w:top="2268" w:right="1701" w:bottom="1701" w:left="2268" w:header="720" w:footer="720" w:gutter="0"/>
          <w:cols w:space="720"/>
          <w:titlePg/>
          <w:docGrid w:linePitch="360"/>
        </w:sectPr>
      </w:pPr>
    </w:p>
    <w:p w:rsidR="00D251EA" w:rsidRPr="00D251EA" w:rsidRDefault="00D251EA" w:rsidP="00D251EA">
      <w:pPr>
        <w:tabs>
          <w:tab w:val="left" w:pos="0"/>
        </w:tabs>
        <w:spacing w:line="360" w:lineRule="auto"/>
        <w:ind w:firstLine="720"/>
        <w:jc w:val="both"/>
        <w:rPr>
          <w:rFonts w:cs="Times New Roman"/>
        </w:rPr>
      </w:pPr>
      <w:r w:rsidRPr="00D251EA">
        <w:rPr>
          <w:rFonts w:cs="Times New Roman"/>
        </w:rPr>
        <w:t xml:space="preserve">Dari hasil uji regresi pada tabel 4.71 diketahui apabila variabel kegiatan sosialisasi (X) tidak mengalami </w:t>
      </w:r>
      <w:r w:rsidRPr="00D251EA">
        <w:rPr>
          <w:rFonts w:cs="Times New Roman"/>
        </w:rPr>
        <w:t xml:space="preserve">perubahan, maka pengetahuan pola asuh ibu(Y) konstan dengan nilai sebesar 3,445. Dan apabila variabel </w:t>
      </w:r>
      <w:r w:rsidRPr="00D251EA">
        <w:rPr>
          <w:rFonts w:cs="Times New Roman"/>
        </w:rPr>
        <w:lastRenderedPageBreak/>
        <w:t xml:space="preserve">pengaruh tayangan program ibu pintar di TRANSTV (X) mengalami kenaikan sebesar satu satuan, maka pengetahuan pola asuh ibu(Y) akan mengalami kenaikan sebesar 0,572. Artinya bahwa terdapat sifat hubungan pada pengaruh tayangan program ibu pintar di TRANSTV terhadap pengetahuan pola asuh </w:t>
      </w:r>
      <w:proofErr w:type="gramStart"/>
      <w:r w:rsidRPr="00D251EA">
        <w:rPr>
          <w:rFonts w:cs="Times New Roman"/>
        </w:rPr>
        <w:t>ibu.Dalam</w:t>
      </w:r>
      <w:proofErr w:type="gramEnd"/>
      <w:r w:rsidRPr="00D251EA">
        <w:rPr>
          <w:rFonts w:cs="Times New Roman"/>
        </w:rPr>
        <w:t xml:space="preserve"> penelitian ini, peneliti memakai teori Uses and Gratification karena teori ini mengungkapkan bahwa individu atau khalayak dianggap lebih aktif dalam mencari apa yang mereka inginkan dalam media, sehingga tercapai kepuasan dan kebutuhan yang diinginkan. Seperti misalnya dengan kebanyakan ibu-ibu orang tua wali murid PAUD Sanggar Cerdas Ellena yang setelah diteliti lebih mengenal dan menyukai program Ibu Pintar di TRANSTV untuk memenuhi kebutuhan mereka dan mengetahui informasi pengetahuan mengenai seputar dunia anak dari kesehatan, perkembangan fisik dan pisikis, cara pola asuh orang tua terhadap buah hati mereka.</w:t>
      </w:r>
    </w:p>
    <w:p w:rsidR="00D251EA" w:rsidRPr="00D251EA" w:rsidRDefault="00D251EA" w:rsidP="00D251EA">
      <w:pPr>
        <w:tabs>
          <w:tab w:val="left" w:pos="0"/>
        </w:tabs>
        <w:spacing w:line="360" w:lineRule="auto"/>
        <w:jc w:val="both"/>
        <w:rPr>
          <w:rFonts w:cs="Times New Roman"/>
        </w:rPr>
      </w:pPr>
      <w:r w:rsidRPr="00D251EA">
        <w:rPr>
          <w:rFonts w:cs="Times New Roman"/>
        </w:rPr>
        <w:tab/>
        <w:t xml:space="preserve">Dari hasil penelitian yang sudah dikemukakan, dapat dibuktikan bahwa teori ini sesuai dengan penelitian yang dilakukan karena teori ini menganggap audiens lebih memiliki peran aktif </w:t>
      </w:r>
      <w:r w:rsidRPr="00D251EA">
        <w:rPr>
          <w:rFonts w:cs="Times New Roman"/>
        </w:rPr>
        <w:t xml:space="preserve">dibanding media itu sendiri. Khalayak yang berperan aktif terhadap media massa memberikan efek yang langsung berpengaruh, karena media yang dipilih oleh khalayak sudah memenuhi kebutuhan dan kepuasan mereka, terutama di ibu-ibu orang tua wali murid PAUD Sanggar Cerdas Ellena yang sebagai subjek penelitian. Teori ini membuktikan pada program yang peneliti lakukan bahwa program Ibu Pintar di TRANSTV cukup berpengaruh </w:t>
      </w:r>
      <w:proofErr w:type="gramStart"/>
      <w:r w:rsidRPr="00D251EA">
        <w:rPr>
          <w:rFonts w:cs="Times New Roman"/>
        </w:rPr>
        <w:t>terhadap  pengetahuan</w:t>
      </w:r>
      <w:proofErr w:type="gramEnd"/>
      <w:r w:rsidRPr="00D251EA">
        <w:rPr>
          <w:rFonts w:cs="Times New Roman"/>
        </w:rPr>
        <w:t xml:space="preserve"> pola asuh ibu pada ibu-ibu orang tua wali murid PAUD Sanggar Cerdas Ellena.</w:t>
      </w:r>
    </w:p>
    <w:p w:rsidR="00D251EA" w:rsidRPr="00D251EA" w:rsidRDefault="00D251EA" w:rsidP="00D251EA">
      <w:pPr>
        <w:tabs>
          <w:tab w:val="left" w:pos="0"/>
        </w:tabs>
        <w:spacing w:line="360" w:lineRule="auto"/>
        <w:jc w:val="both"/>
        <w:rPr>
          <w:rFonts w:cs="Times New Roman"/>
        </w:rPr>
      </w:pPr>
      <w:r w:rsidRPr="00D251EA">
        <w:rPr>
          <w:rFonts w:cs="Times New Roman"/>
        </w:rPr>
        <w:tab/>
        <w:t>Penggunaan media dari audiens merefleksikan minat dan pilihan mereka. Apabila audiens atau khalayak menyukai musik, tentunya mereka akan mencari program musik sesuai dengan yang mereka inginkan. Keaktifan khalayak dalam mencari media lebih dekat pada apa yang sebenarnya mereka minati dalam penggunaan dan kepuasan, yaitu kebebasan khalayak dalam memilih program apa yang menurut mereka baik dan memenuhi kebutuhan mereka.</w:t>
      </w:r>
    </w:p>
    <w:p w:rsidR="00D251EA" w:rsidRDefault="00D251EA" w:rsidP="00D251EA">
      <w:pPr>
        <w:tabs>
          <w:tab w:val="left" w:pos="0"/>
        </w:tabs>
        <w:spacing w:line="360" w:lineRule="auto"/>
        <w:jc w:val="both"/>
        <w:rPr>
          <w:rFonts w:cs="Times New Roman"/>
        </w:rPr>
      </w:pPr>
      <w:r w:rsidRPr="00D251EA">
        <w:rPr>
          <w:rFonts w:cs="Times New Roman"/>
        </w:rPr>
        <w:tab/>
        <w:t xml:space="preserve">Jadi, dari hasil penelitian bahwa Program Ibu Pintar di TRANSTV memberikan pengaruh terhadap pola </w:t>
      </w:r>
      <w:r w:rsidRPr="00D251EA">
        <w:rPr>
          <w:rFonts w:cs="Times New Roman"/>
        </w:rPr>
        <w:lastRenderedPageBreak/>
        <w:t>asuh ibu terhadap buah hati mereka yang mendapatkan informasi yang cukup mengenai dunia anak seperti kesehatan anak, tumbuh kembang fisik maupun pisikis anak, terutama dalam episode menyiasati anak aktif jadi kreatif, dimana para ibu-ibu orang tua wali murid PAUD Sanggar Ellena mendapatkan informasi pengatahuan tentang bagaimana cara mengarahkan anak yang aktif menjadikan keaktifannya sebagai cara untuk mengajarkannya menjadi anak yang kreatif setelah  menonton program tersebut.</w:t>
      </w:r>
    </w:p>
    <w:p w:rsidR="00E371D2" w:rsidRPr="00E371D2" w:rsidRDefault="00206B46" w:rsidP="00D251EA">
      <w:pPr>
        <w:tabs>
          <w:tab w:val="left" w:pos="0"/>
        </w:tabs>
        <w:spacing w:line="360" w:lineRule="auto"/>
        <w:jc w:val="both"/>
        <w:rPr>
          <w:rFonts w:cs="Times New Roman"/>
          <w:b/>
        </w:rPr>
      </w:pPr>
      <w:r>
        <w:rPr>
          <w:rFonts w:cs="Times New Roman"/>
          <w:b/>
        </w:rPr>
        <w:t>KESIMPULAN DAN SARAN</w:t>
      </w:r>
    </w:p>
    <w:p w:rsidR="00E371D2" w:rsidRDefault="00E371D2" w:rsidP="00206B46">
      <w:pPr>
        <w:tabs>
          <w:tab w:val="left" w:pos="0"/>
        </w:tabs>
        <w:spacing w:line="360" w:lineRule="auto"/>
        <w:jc w:val="both"/>
        <w:rPr>
          <w:rFonts w:cs="Times New Roman"/>
        </w:rPr>
      </w:pPr>
      <w:r>
        <w:rPr>
          <w:rFonts w:cs="Times New Roman"/>
        </w:rPr>
        <w:tab/>
        <w:t>KESIMPULAN</w:t>
      </w:r>
    </w:p>
    <w:p w:rsidR="00206B46" w:rsidRPr="00206B46" w:rsidRDefault="00E371D2" w:rsidP="00206B46">
      <w:pPr>
        <w:tabs>
          <w:tab w:val="left" w:pos="0"/>
        </w:tabs>
        <w:spacing w:line="360" w:lineRule="auto"/>
        <w:jc w:val="both"/>
        <w:rPr>
          <w:rFonts w:cs="Times New Roman"/>
        </w:rPr>
      </w:pPr>
      <w:r>
        <w:rPr>
          <w:rFonts w:cs="Times New Roman"/>
        </w:rPr>
        <w:tab/>
      </w:r>
      <w:r w:rsidR="00D251EA" w:rsidRPr="00D251EA">
        <w:rPr>
          <w:rFonts w:cs="Times New Roman"/>
        </w:rPr>
        <w:t>Dari hasil penelitian yang didapatkan, proses penelitian analisis serta penjabaran dalam bab sebelumnya membenarkan hipotesis yang diajukan berdasarkan pada uraian bab-bab sebelumnya, maka peneliti dapat menyimpulkan sebagai berikut:</w:t>
      </w:r>
    </w:p>
    <w:p w:rsidR="00D251EA" w:rsidRPr="00D251EA" w:rsidRDefault="00D251EA" w:rsidP="00D251EA">
      <w:pPr>
        <w:tabs>
          <w:tab w:val="left" w:pos="142"/>
        </w:tabs>
        <w:spacing w:line="360" w:lineRule="auto"/>
        <w:ind w:left="1418" w:hanging="709"/>
        <w:jc w:val="both"/>
        <w:rPr>
          <w:rFonts w:cs="Times New Roman"/>
        </w:rPr>
      </w:pPr>
      <w:r w:rsidRPr="00D251EA">
        <w:rPr>
          <w:rFonts w:cs="Times New Roman"/>
        </w:rPr>
        <w:t>1.</w:t>
      </w:r>
      <w:r w:rsidRPr="00D251EA">
        <w:rPr>
          <w:rFonts w:cs="Times New Roman"/>
        </w:rPr>
        <w:tab/>
        <w:t xml:space="preserve">Untuk menjawab tujuan penelitian pada penelitian ini, yaitu mengukur seberapa besar pengaruh tayangan program Ibu </w:t>
      </w:r>
      <w:r w:rsidRPr="00D251EA">
        <w:rPr>
          <w:rFonts w:cs="Times New Roman"/>
        </w:rPr>
        <w:t xml:space="preserve">Pintar di TRANSTV terhadap pengetahuan pola asuh ibu (survei pada ibu-ibu orang tua wali murid PAUD Sanggar Ellena Kedaung, Tangerang Selatan) didapatkan pengaruh sebesar 60,1%. </w:t>
      </w:r>
      <w:proofErr w:type="gramStart"/>
      <w:r w:rsidRPr="00D251EA">
        <w:rPr>
          <w:rFonts w:cs="Times New Roman"/>
        </w:rPr>
        <w:t>Dalam  artian</w:t>
      </w:r>
      <w:proofErr w:type="gramEnd"/>
      <w:r w:rsidRPr="00D251EA">
        <w:rPr>
          <w:rFonts w:cs="Times New Roman"/>
        </w:rPr>
        <w:t xml:space="preserve">, melalui besaran angka ini peneliti menyimpulkan terdapat pengaruh yang cukup kuat dalam tayangan program Ibu Pintar di TRANSTV terhadap pengetahuan pola asuh ibu pada ibu-ibu orang tua wali murid PAUD Sanggar Ellena Kedaung, Tangerang Selatan. Sedangkan sisanya sebesar 39,9% dipengaruhi oleh faktor-faktor lain. Dengan hasil uji korelasi, nilai r hitung yaitu 0,775. Ini artinya koefisien korelasi antara Pengaruh Tayangan Program Ibu Pintar Terhadap Pengetahuan Pola Asuh Ibu termasuk </w:t>
      </w:r>
      <w:r w:rsidRPr="00D251EA">
        <w:rPr>
          <w:rFonts w:cs="Times New Roman"/>
        </w:rPr>
        <w:lastRenderedPageBreak/>
        <w:t>dalam range atau jajaran yang kuat, dengan range korelasi antara 0,600 - 0,799.</w:t>
      </w:r>
    </w:p>
    <w:p w:rsidR="00D251EA" w:rsidRDefault="00D251EA" w:rsidP="00D251EA">
      <w:pPr>
        <w:tabs>
          <w:tab w:val="left" w:pos="142"/>
        </w:tabs>
        <w:spacing w:line="360" w:lineRule="auto"/>
        <w:ind w:left="1276" w:hanging="567"/>
        <w:jc w:val="both"/>
        <w:rPr>
          <w:rFonts w:cs="Times New Roman"/>
        </w:rPr>
      </w:pPr>
      <w:r w:rsidRPr="00D251EA">
        <w:rPr>
          <w:rFonts w:cs="Times New Roman"/>
        </w:rPr>
        <w:t>2.</w:t>
      </w:r>
      <w:r w:rsidRPr="00D251EA">
        <w:rPr>
          <w:rFonts w:cs="Times New Roman"/>
        </w:rPr>
        <w:tab/>
        <w:t>Untuk menguji hipotesis pada penelitian ini, pada uji regresi didapatkan nilai signifikansi sebesar 0,000. Dengan kata lain dapat disimpulkan bahwa Ho ditolak dan Ha diterima, hal tersebut menunjukan tayangan program ibu pintar, berpengaruh terhadap pengetahuan polla asuh ibu (survei pada ibu-ibu orang tua wali murid PAUD Sanggar Ellena, Tangerang Selatan).</w:t>
      </w:r>
    </w:p>
    <w:p w:rsidR="00D251EA" w:rsidRPr="00E371D2" w:rsidRDefault="00E371D2" w:rsidP="00D251EA">
      <w:pPr>
        <w:tabs>
          <w:tab w:val="left" w:pos="0"/>
        </w:tabs>
        <w:spacing w:line="360" w:lineRule="auto"/>
        <w:jc w:val="both"/>
        <w:rPr>
          <w:rFonts w:cs="Times New Roman"/>
        </w:rPr>
      </w:pPr>
      <w:r>
        <w:rPr>
          <w:rFonts w:cs="Times New Roman"/>
        </w:rPr>
        <w:tab/>
      </w:r>
      <w:r w:rsidR="0032650C" w:rsidRPr="0032650C">
        <w:rPr>
          <w:rFonts w:cs="Times New Roman"/>
        </w:rPr>
        <w:t>Berdasarkan hasil kesimpulan dan manfaat penelitian, peneliti mencoba memberikan beberapa saran, baik saran teoritis maupun saran praktis yang diharapkan dapat bermanfaat terkait pengaruh tayangan program Ibu Pintar di TRANSTV dan bagi peneliti selanjutnya. Adapun saran yang dapat peneliti sampaikan adalah sebagai berikut:</w:t>
      </w:r>
    </w:p>
    <w:p w:rsidR="00E371D2" w:rsidRPr="00E371D2" w:rsidRDefault="00E371D2" w:rsidP="00E371D2">
      <w:pPr>
        <w:tabs>
          <w:tab w:val="left" w:pos="0"/>
        </w:tabs>
        <w:spacing w:line="360" w:lineRule="auto"/>
        <w:jc w:val="both"/>
        <w:rPr>
          <w:rFonts w:cs="Times New Roman"/>
        </w:rPr>
      </w:pPr>
      <w:r>
        <w:rPr>
          <w:rFonts w:cs="Times New Roman"/>
          <w:b/>
        </w:rPr>
        <w:tab/>
      </w:r>
      <w:r w:rsidRPr="00E371D2">
        <w:rPr>
          <w:rFonts w:cs="Times New Roman"/>
        </w:rPr>
        <w:t>Saran Teoritis</w:t>
      </w:r>
      <w:r>
        <w:rPr>
          <w:rFonts w:cs="Times New Roman"/>
        </w:rPr>
        <w:t>:</w:t>
      </w:r>
    </w:p>
    <w:p w:rsidR="0032650C" w:rsidRPr="0032650C" w:rsidRDefault="0032650C" w:rsidP="0032650C">
      <w:pPr>
        <w:tabs>
          <w:tab w:val="left" w:pos="142"/>
        </w:tabs>
        <w:spacing w:line="360" w:lineRule="auto"/>
        <w:ind w:left="1418" w:hanging="709"/>
        <w:jc w:val="both"/>
        <w:rPr>
          <w:rFonts w:cs="Times New Roman"/>
        </w:rPr>
      </w:pPr>
      <w:r w:rsidRPr="0032650C">
        <w:rPr>
          <w:rFonts w:cs="Times New Roman"/>
        </w:rPr>
        <w:t>1.</w:t>
      </w:r>
      <w:r w:rsidRPr="0032650C">
        <w:rPr>
          <w:rFonts w:cs="Times New Roman"/>
        </w:rPr>
        <w:tab/>
        <w:t>Saran yang ingin peneliti sampaikan kepada pembaca yang ingin mengembangkan penelitian mengenai Pengaruh Tayangan yang ditayangkan tentang informasi pengetahuan baik umum maupun khusus mengenai pola asuh orang tua terhadap buah hatinya atau seputar dunia anak, supaya dapat melakukan penelitian dengan konsep atau metode yang berbeda bagi masyarakat untuk dapat lebih mendapatkan informasi pengetahuan yang lebih baik lagi.</w:t>
      </w:r>
    </w:p>
    <w:p w:rsidR="0032650C" w:rsidRPr="0032650C" w:rsidRDefault="0032650C" w:rsidP="0032650C">
      <w:pPr>
        <w:tabs>
          <w:tab w:val="left" w:pos="284"/>
        </w:tabs>
        <w:spacing w:line="360" w:lineRule="auto"/>
        <w:ind w:left="1418" w:hanging="709"/>
        <w:jc w:val="both"/>
        <w:rPr>
          <w:rFonts w:cs="Times New Roman"/>
        </w:rPr>
      </w:pPr>
      <w:r w:rsidRPr="0032650C">
        <w:rPr>
          <w:rFonts w:cs="Times New Roman"/>
        </w:rPr>
        <w:t>2.</w:t>
      </w:r>
      <w:r w:rsidRPr="0032650C">
        <w:rPr>
          <w:rFonts w:cs="Times New Roman"/>
        </w:rPr>
        <w:tab/>
        <w:t xml:space="preserve">Dari hasil penelitian ini peneliti dapat memberikan saran kepada para mahasiswa Fakultas Ilmu Komunikasi di periode yang akan datang, agar </w:t>
      </w:r>
      <w:r w:rsidRPr="0032650C">
        <w:rPr>
          <w:rFonts w:cs="Times New Roman"/>
        </w:rPr>
        <w:lastRenderedPageBreak/>
        <w:t>penelitian ini bisa dijadikan referensi dan masukan yang akan bermanfaat bagi mereka</w:t>
      </w:r>
    </w:p>
    <w:p w:rsidR="0032650C" w:rsidRDefault="0032650C" w:rsidP="0032650C">
      <w:pPr>
        <w:tabs>
          <w:tab w:val="left" w:pos="284"/>
        </w:tabs>
        <w:spacing w:line="360" w:lineRule="auto"/>
        <w:ind w:left="1418" w:hanging="709"/>
        <w:jc w:val="both"/>
        <w:rPr>
          <w:rFonts w:cs="Times New Roman"/>
        </w:rPr>
      </w:pPr>
      <w:r w:rsidRPr="0032650C">
        <w:rPr>
          <w:rFonts w:cs="Times New Roman"/>
        </w:rPr>
        <w:t>3.</w:t>
      </w:r>
      <w:r w:rsidRPr="0032650C">
        <w:rPr>
          <w:rFonts w:cs="Times New Roman"/>
        </w:rPr>
        <w:tab/>
        <w:t>Menambah penelitian tentang pengaruh dari tayangan program diharapkan untuk penelitian selanjutnya, menggunakan metode atau jenis penelitian yang berbeda dengan penelitian sebelumnya.</w:t>
      </w:r>
    </w:p>
    <w:p w:rsidR="0032650C" w:rsidRDefault="00E371D2" w:rsidP="0032650C">
      <w:pPr>
        <w:tabs>
          <w:tab w:val="left" w:pos="0"/>
        </w:tabs>
        <w:spacing w:line="360" w:lineRule="auto"/>
        <w:jc w:val="both"/>
      </w:pPr>
      <w:r>
        <w:rPr>
          <w:rFonts w:cs="Times New Roman"/>
          <w:b/>
        </w:rPr>
        <w:tab/>
      </w:r>
      <w:r w:rsidRPr="00E371D2">
        <w:rPr>
          <w:rFonts w:cs="Times New Roman"/>
        </w:rPr>
        <w:t>Saran Praktis</w:t>
      </w:r>
      <w:r>
        <w:rPr>
          <w:rFonts w:cs="Times New Roman"/>
        </w:rPr>
        <w:t>:</w:t>
      </w:r>
      <w:r w:rsidR="0032650C" w:rsidRPr="0032650C">
        <w:t xml:space="preserve"> </w:t>
      </w:r>
    </w:p>
    <w:p w:rsidR="00206B46" w:rsidRDefault="0032650C" w:rsidP="0032650C">
      <w:pPr>
        <w:tabs>
          <w:tab w:val="left" w:pos="142"/>
        </w:tabs>
        <w:spacing w:line="360" w:lineRule="auto"/>
        <w:ind w:left="1418" w:hanging="709"/>
        <w:jc w:val="both"/>
        <w:rPr>
          <w:rFonts w:cs="Times New Roman"/>
        </w:rPr>
      </w:pPr>
      <w:r w:rsidRPr="0032650C">
        <w:rPr>
          <w:rFonts w:cs="Times New Roman"/>
        </w:rPr>
        <w:t>1.</w:t>
      </w:r>
      <w:r w:rsidRPr="0032650C">
        <w:rPr>
          <w:rFonts w:cs="Times New Roman"/>
        </w:rPr>
        <w:tab/>
        <w:t xml:space="preserve">Setelah melakukan penelitian mengenai Pengaruh tayangan program Ibu Pintar di TRANSTV terhadap pengetahuan pola asuh ibu (survei pada ibu-ibu orang tua wali murid PAUD Sanggar Cerdas Ellena Kedaung, Tangerang Selatan). Melihat dari perhitungan mean hasil skor terendah dari penelitian ini yang </w:t>
      </w:r>
      <w:r w:rsidRPr="0032650C">
        <w:rPr>
          <w:rFonts w:cs="Times New Roman"/>
        </w:rPr>
        <w:t>terletak pada PX8 subvariabel X yaitu Durasi, dengan PY20 pada subvariabel Y yaitu Pola Asuh Penelantaran, diharapkan Tayangan Program Ibu Pintar di TRANSTV, untuk menambahkan durasi penayangan program ibu pintar menjadi lebih lama lagi agar dapat membuat penonton untuk lebih memberikan perhatian pada setiap informasi-informasi pengetahuan yang diberikan oleh narasumber dari program ibu pintar, sehingga informasi-informasi pengetahuan yang diberikan dapat dipahami dan diterima dengan jelas.</w:t>
      </w:r>
    </w:p>
    <w:p w:rsidR="005943FD" w:rsidRDefault="00581601" w:rsidP="00581601">
      <w:pPr>
        <w:tabs>
          <w:tab w:val="left" w:pos="0"/>
        </w:tabs>
        <w:spacing w:line="240" w:lineRule="auto"/>
        <w:jc w:val="both"/>
        <w:rPr>
          <w:rFonts w:cs="Times New Roman"/>
          <w:b/>
        </w:rPr>
      </w:pPr>
      <w:bookmarkStart w:id="0" w:name="_GoBack"/>
      <w:bookmarkEnd w:id="0"/>
      <w:r>
        <w:rPr>
          <w:rFonts w:cs="Times New Roman"/>
          <w:b/>
        </w:rPr>
        <w:t>DAFTAR PUSTAKA</w:t>
      </w:r>
    </w:p>
    <w:p w:rsidR="00581601" w:rsidRDefault="00581601" w:rsidP="00581601">
      <w:pPr>
        <w:spacing w:line="240" w:lineRule="auto"/>
        <w:ind w:left="720" w:hanging="720"/>
        <w:jc w:val="both"/>
        <w:rPr>
          <w:rFonts w:cs="Times New Roman"/>
          <w:sz w:val="20"/>
          <w:szCs w:val="20"/>
        </w:rPr>
      </w:pPr>
      <w:r>
        <w:rPr>
          <w:rFonts w:cs="Times New Roman"/>
          <w:sz w:val="20"/>
          <w:szCs w:val="20"/>
        </w:rPr>
        <w:t>Sumber buku</w:t>
      </w:r>
    </w:p>
    <w:p w:rsidR="00581601" w:rsidRPr="00581601" w:rsidRDefault="00581601" w:rsidP="00581601">
      <w:pPr>
        <w:spacing w:line="240" w:lineRule="auto"/>
        <w:ind w:left="720" w:hanging="720"/>
        <w:jc w:val="both"/>
        <w:rPr>
          <w:rFonts w:cs="Times New Roman"/>
          <w:sz w:val="20"/>
          <w:szCs w:val="20"/>
        </w:rPr>
      </w:pPr>
      <w:r w:rsidRPr="00581601">
        <w:rPr>
          <w:rFonts w:cs="Times New Roman"/>
          <w:sz w:val="20"/>
          <w:szCs w:val="20"/>
        </w:rPr>
        <w:t xml:space="preserve">Hasan, M. Iqbal. 2009. </w:t>
      </w:r>
      <w:r w:rsidRPr="00581601">
        <w:rPr>
          <w:rFonts w:cs="Times New Roman"/>
          <w:i/>
          <w:sz w:val="20"/>
          <w:szCs w:val="20"/>
        </w:rPr>
        <w:t>Pokok-pokok Materi Metodologi Penelitian &amp; Aplikasinya</w:t>
      </w:r>
      <w:r w:rsidRPr="00581601">
        <w:rPr>
          <w:rFonts w:cs="Times New Roman"/>
          <w:sz w:val="20"/>
          <w:szCs w:val="20"/>
        </w:rPr>
        <w:t>. Bogor: Ghalia Indonesia.</w:t>
      </w:r>
    </w:p>
    <w:p w:rsidR="00581601" w:rsidRPr="00581601" w:rsidRDefault="00581601" w:rsidP="00581601">
      <w:pPr>
        <w:spacing w:line="240" w:lineRule="auto"/>
        <w:ind w:left="720" w:hanging="720"/>
        <w:jc w:val="both"/>
        <w:rPr>
          <w:rFonts w:cs="Times New Roman"/>
          <w:sz w:val="20"/>
          <w:szCs w:val="20"/>
        </w:rPr>
      </w:pPr>
      <w:r w:rsidRPr="00581601">
        <w:rPr>
          <w:rFonts w:cs="Times New Roman"/>
          <w:sz w:val="20"/>
          <w:szCs w:val="20"/>
        </w:rPr>
        <w:lastRenderedPageBreak/>
        <w:t xml:space="preserve">Kriyantono, Rachmat. 2010. </w:t>
      </w:r>
      <w:r w:rsidRPr="00581601">
        <w:rPr>
          <w:rFonts w:cs="Times New Roman"/>
          <w:i/>
          <w:sz w:val="20"/>
          <w:szCs w:val="20"/>
        </w:rPr>
        <w:t xml:space="preserve">Teknik Praktis Riset Komunikasi. </w:t>
      </w:r>
      <w:r w:rsidRPr="00581601">
        <w:rPr>
          <w:rFonts w:cs="Times New Roman"/>
          <w:sz w:val="20"/>
          <w:szCs w:val="20"/>
        </w:rPr>
        <w:t>Jakarta: Kencana Prenada Media Group.</w:t>
      </w:r>
    </w:p>
    <w:p w:rsidR="00581601" w:rsidRPr="00581601" w:rsidRDefault="00581601" w:rsidP="00581601">
      <w:pPr>
        <w:spacing w:line="240" w:lineRule="auto"/>
        <w:ind w:left="720" w:hanging="720"/>
        <w:jc w:val="both"/>
        <w:rPr>
          <w:rFonts w:cs="Times New Roman"/>
          <w:sz w:val="20"/>
          <w:szCs w:val="20"/>
        </w:rPr>
      </w:pPr>
      <w:r w:rsidRPr="00581601">
        <w:rPr>
          <w:rFonts w:cs="Times New Roman"/>
          <w:sz w:val="20"/>
          <w:szCs w:val="20"/>
        </w:rPr>
        <w:t xml:space="preserve">Nawari. 2010. </w:t>
      </w:r>
      <w:r w:rsidRPr="00581601">
        <w:rPr>
          <w:rFonts w:cs="Times New Roman"/>
          <w:i/>
          <w:sz w:val="20"/>
          <w:szCs w:val="20"/>
        </w:rPr>
        <w:t xml:space="preserve">Analisis Regresi Dengan Microsoft Excel 2007 dan SPSS 17. </w:t>
      </w:r>
      <w:r w:rsidRPr="00581601">
        <w:rPr>
          <w:rFonts w:cs="Times New Roman"/>
          <w:sz w:val="20"/>
          <w:szCs w:val="20"/>
        </w:rPr>
        <w:t>Jakarta: Elex Media Komputindo.</w:t>
      </w:r>
    </w:p>
    <w:p w:rsidR="00581601" w:rsidRPr="00581601" w:rsidRDefault="00581601" w:rsidP="00581601">
      <w:pPr>
        <w:spacing w:line="240" w:lineRule="auto"/>
        <w:ind w:left="720" w:hanging="720"/>
        <w:jc w:val="both"/>
        <w:rPr>
          <w:rFonts w:cs="Times New Roman"/>
          <w:sz w:val="20"/>
          <w:szCs w:val="20"/>
        </w:rPr>
      </w:pPr>
      <w:r w:rsidRPr="00581601">
        <w:rPr>
          <w:rFonts w:cs="Times New Roman"/>
          <w:sz w:val="20"/>
          <w:szCs w:val="20"/>
        </w:rPr>
        <w:t xml:space="preserve">Rakhmat, Jalaluddin. 2011. </w:t>
      </w:r>
      <w:r w:rsidRPr="00581601">
        <w:rPr>
          <w:rFonts w:cs="Times New Roman"/>
          <w:i/>
          <w:sz w:val="20"/>
          <w:szCs w:val="20"/>
        </w:rPr>
        <w:t xml:space="preserve">Psikologi Komunikasi. </w:t>
      </w:r>
      <w:r w:rsidRPr="00581601">
        <w:rPr>
          <w:rFonts w:cs="Times New Roman"/>
          <w:sz w:val="20"/>
          <w:szCs w:val="20"/>
        </w:rPr>
        <w:t>Bandung: PT. Remaja Rosdakarya.</w:t>
      </w:r>
    </w:p>
    <w:p w:rsidR="00581601" w:rsidRPr="00581601" w:rsidRDefault="00581601" w:rsidP="00581601">
      <w:pPr>
        <w:spacing w:line="240" w:lineRule="auto"/>
        <w:ind w:left="720" w:hanging="720"/>
        <w:jc w:val="both"/>
        <w:rPr>
          <w:rFonts w:cs="Times New Roman"/>
          <w:sz w:val="20"/>
          <w:szCs w:val="20"/>
        </w:rPr>
      </w:pPr>
      <w:r w:rsidRPr="00581601">
        <w:rPr>
          <w:rFonts w:cs="Times New Roman"/>
          <w:sz w:val="20"/>
          <w:szCs w:val="20"/>
        </w:rPr>
        <w:t xml:space="preserve">Sugiyono. 2010. </w:t>
      </w:r>
      <w:r w:rsidRPr="00581601">
        <w:rPr>
          <w:rFonts w:cs="Times New Roman"/>
          <w:i/>
          <w:sz w:val="20"/>
          <w:szCs w:val="20"/>
        </w:rPr>
        <w:t xml:space="preserve">Statistika Untuk Penelitian. </w:t>
      </w:r>
      <w:r w:rsidRPr="00581601">
        <w:rPr>
          <w:rFonts w:cs="Times New Roman"/>
          <w:sz w:val="20"/>
          <w:szCs w:val="20"/>
        </w:rPr>
        <w:t>Bandung: CV Alfabeta.</w:t>
      </w:r>
    </w:p>
    <w:p w:rsidR="00581601" w:rsidRDefault="00581601" w:rsidP="00581601">
      <w:pPr>
        <w:spacing w:line="240" w:lineRule="auto"/>
        <w:ind w:left="720" w:hanging="720"/>
        <w:jc w:val="both"/>
        <w:rPr>
          <w:rFonts w:cs="Times New Roman"/>
          <w:sz w:val="20"/>
          <w:szCs w:val="20"/>
        </w:rPr>
      </w:pPr>
      <w:r w:rsidRPr="00581601">
        <w:rPr>
          <w:rFonts w:cs="Times New Roman"/>
          <w:sz w:val="20"/>
          <w:szCs w:val="20"/>
        </w:rPr>
        <w:t xml:space="preserve">_______. 2012. </w:t>
      </w:r>
      <w:r w:rsidRPr="00581601">
        <w:rPr>
          <w:rFonts w:cs="Times New Roman"/>
          <w:i/>
          <w:sz w:val="20"/>
          <w:szCs w:val="20"/>
        </w:rPr>
        <w:t xml:space="preserve">Metode Penelitian Kuantitatif Kualitatif dan R &amp; D. </w:t>
      </w:r>
      <w:r w:rsidRPr="00581601">
        <w:rPr>
          <w:rFonts w:cs="Times New Roman"/>
          <w:sz w:val="20"/>
          <w:szCs w:val="20"/>
        </w:rPr>
        <w:t>Bandung:CV Alfabeta.</w:t>
      </w:r>
    </w:p>
    <w:p w:rsidR="00581601" w:rsidRDefault="00581601" w:rsidP="00581601">
      <w:pPr>
        <w:spacing w:line="240" w:lineRule="auto"/>
        <w:ind w:left="720" w:hanging="720"/>
        <w:jc w:val="both"/>
        <w:rPr>
          <w:rFonts w:cs="Times New Roman"/>
          <w:sz w:val="20"/>
          <w:szCs w:val="20"/>
        </w:rPr>
      </w:pPr>
    </w:p>
    <w:p w:rsidR="00581601" w:rsidRDefault="00581601" w:rsidP="00581601">
      <w:pPr>
        <w:spacing w:line="240" w:lineRule="auto"/>
        <w:ind w:left="720" w:hanging="720"/>
        <w:jc w:val="both"/>
        <w:rPr>
          <w:rFonts w:cs="Times New Roman"/>
          <w:sz w:val="20"/>
          <w:szCs w:val="20"/>
        </w:rPr>
      </w:pPr>
      <w:r>
        <w:rPr>
          <w:rFonts w:cs="Times New Roman"/>
          <w:sz w:val="20"/>
          <w:szCs w:val="20"/>
        </w:rPr>
        <w:t>Sumber Skripsi</w:t>
      </w:r>
    </w:p>
    <w:p w:rsidR="002A69F3" w:rsidRPr="002A69F3" w:rsidRDefault="002A69F3" w:rsidP="002A69F3">
      <w:pPr>
        <w:spacing w:line="240" w:lineRule="auto"/>
        <w:ind w:left="720" w:hanging="720"/>
        <w:jc w:val="both"/>
        <w:rPr>
          <w:rFonts w:cs="Times New Roman"/>
          <w:sz w:val="20"/>
          <w:szCs w:val="20"/>
        </w:rPr>
      </w:pPr>
      <w:r w:rsidRPr="002A69F3">
        <w:rPr>
          <w:rFonts w:cs="Times New Roman"/>
          <w:sz w:val="20"/>
          <w:szCs w:val="20"/>
        </w:rPr>
        <w:t xml:space="preserve">Ira Dwi Mayangsari. 2014. “Pengaruh Terpaan Tayangan Sinetron Remaja di RCTI dan SCTV Periode 2013 Terhadap Perilaku Konsumtif Pelajar (Survei Terhadap Siswa-Siswi di SMP Negeri 2 Di Kota Bekasi, Jawa </w:t>
      </w:r>
      <w:proofErr w:type="gramStart"/>
      <w:r w:rsidRPr="002A69F3">
        <w:rPr>
          <w:rFonts w:cs="Times New Roman"/>
          <w:sz w:val="20"/>
          <w:szCs w:val="20"/>
        </w:rPr>
        <w:t>Barat)“</w:t>
      </w:r>
      <w:proofErr w:type="gramEnd"/>
      <w:r w:rsidRPr="002A69F3">
        <w:rPr>
          <w:rFonts w:cs="Times New Roman"/>
          <w:sz w:val="20"/>
          <w:szCs w:val="20"/>
        </w:rPr>
        <w:t>. Universitas Telkom.</w:t>
      </w:r>
    </w:p>
    <w:p w:rsidR="002A69F3" w:rsidRPr="002A69F3" w:rsidRDefault="002A69F3" w:rsidP="002A69F3">
      <w:pPr>
        <w:spacing w:line="240" w:lineRule="auto"/>
        <w:ind w:left="720" w:hanging="720"/>
        <w:jc w:val="both"/>
        <w:rPr>
          <w:rFonts w:cs="Times New Roman"/>
          <w:sz w:val="20"/>
          <w:szCs w:val="20"/>
        </w:rPr>
      </w:pPr>
      <w:r w:rsidRPr="002A69F3">
        <w:rPr>
          <w:rFonts w:cs="Times New Roman"/>
          <w:sz w:val="20"/>
          <w:szCs w:val="20"/>
        </w:rPr>
        <w:t>Bintang Nur Alend Harahap. 2014. “Pengaruh Menonton Program Acara “Sarah Sechan” di NET TV Terhadap Gaya Hidup (Studi pada Penonton Perempuan di Kota Bandung)”. Universitas Telkom Bandung.</w:t>
      </w:r>
    </w:p>
    <w:p w:rsidR="00581601" w:rsidRPr="00581601" w:rsidRDefault="002A69F3" w:rsidP="002A69F3">
      <w:pPr>
        <w:spacing w:line="240" w:lineRule="auto"/>
        <w:ind w:left="720" w:hanging="720"/>
        <w:jc w:val="both"/>
        <w:rPr>
          <w:rFonts w:cs="Times New Roman"/>
          <w:sz w:val="20"/>
          <w:szCs w:val="20"/>
        </w:rPr>
      </w:pPr>
      <w:r w:rsidRPr="002A69F3">
        <w:rPr>
          <w:rFonts w:cs="Times New Roman"/>
          <w:sz w:val="20"/>
          <w:szCs w:val="20"/>
        </w:rPr>
        <w:t>Nurlita Putri Wulandari. 2014. “Pengaruh Tayangan Talkshow Dr. OZ Indonesia Trans TV Terhadap Perilaku Hidup Sehat Masyarakat Samarinda (Studi Masyarakat Kelurahan Sempaja Selatan Kecamatan Samarinda Utara)”. Universitas Mulawarman Samarinda.</w:t>
      </w:r>
    </w:p>
    <w:sectPr w:rsidR="00581601" w:rsidRPr="00581601" w:rsidSect="00C31663">
      <w:type w:val="continuous"/>
      <w:pgSz w:w="11907" w:h="16839" w:code="9"/>
      <w:pgMar w:top="2268" w:right="1701" w:bottom="1701" w:left="226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FD5" w:rsidRDefault="00A25FD5" w:rsidP="00252EC3">
      <w:pPr>
        <w:spacing w:after="0" w:line="240" w:lineRule="auto"/>
      </w:pPr>
      <w:r>
        <w:separator/>
      </w:r>
    </w:p>
  </w:endnote>
  <w:endnote w:type="continuationSeparator" w:id="0">
    <w:p w:rsidR="00A25FD5" w:rsidRDefault="00A25FD5" w:rsidP="0025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EC3" w:rsidRDefault="00A25FD5" w:rsidP="00252EC3">
    <w:pPr>
      <w:pStyle w:val="Footer"/>
      <w:rPr>
        <w:sz w:val="20"/>
        <w:szCs w:val="20"/>
      </w:rPr>
    </w:pPr>
    <w:r>
      <w:rPr>
        <w:noProof/>
        <w:sz w:val="20"/>
        <w:szCs w:val="20"/>
        <w:vertAlign w:val="superscript"/>
      </w:rPr>
      <w:pict>
        <v:line id="Straight Connector 4" o:spid="_x0000_s2049" style="position:absolute;z-index:251659264;visibility:visible" from="-.25pt,-6.1pt" to="39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" strokecolor="black [3040]"/>
      </w:pict>
    </w:r>
    <w:r w:rsidR="00252EC3" w:rsidRPr="00252EC3">
      <w:rPr>
        <w:sz w:val="20"/>
        <w:szCs w:val="20"/>
        <w:vertAlign w:val="superscript"/>
      </w:rPr>
      <w:t>1</w:t>
    </w:r>
    <w:r w:rsidR="00E10C77">
      <w:rPr>
        <w:sz w:val="20"/>
        <w:szCs w:val="20"/>
      </w:rPr>
      <w:t xml:space="preserve"> 1371500792</w:t>
    </w:r>
    <w:r w:rsidR="00252EC3">
      <w:rPr>
        <w:sz w:val="20"/>
        <w:szCs w:val="20"/>
      </w:rPr>
      <w:t>, Mahasiswa Konsentrasi Broadcast Journalism, Fakultas Ilmu Komunikasi, Universitas Budi Luhur Jakarta</w:t>
    </w:r>
  </w:p>
  <w:p w:rsidR="0029680B" w:rsidRPr="00252EC3" w:rsidRDefault="0029680B" w:rsidP="00252EC3">
    <w:pPr>
      <w:pStyle w:val="Footer"/>
      <w:rPr>
        <w:sz w:val="20"/>
        <w:szCs w:val="20"/>
      </w:rPr>
    </w:pPr>
    <w:r w:rsidRPr="0029680B">
      <w:rPr>
        <w:sz w:val="20"/>
        <w:szCs w:val="20"/>
        <w:vertAlign w:val="superscript"/>
      </w:rPr>
      <w:t>2</w:t>
    </w:r>
    <w:r>
      <w:rPr>
        <w:sz w:val="20"/>
        <w:szCs w:val="20"/>
      </w:rPr>
      <w:t xml:space="preserve"> Dosen Pembimbing</w:t>
    </w:r>
  </w:p>
  <w:p w:rsidR="00252EC3" w:rsidRDefault="0025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FD5" w:rsidRDefault="00A25FD5" w:rsidP="00252EC3">
      <w:pPr>
        <w:spacing w:after="0" w:line="240" w:lineRule="auto"/>
      </w:pPr>
      <w:r>
        <w:separator/>
      </w:r>
    </w:p>
  </w:footnote>
  <w:footnote w:type="continuationSeparator" w:id="0">
    <w:p w:rsidR="00A25FD5" w:rsidRDefault="00A25FD5" w:rsidP="0025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3FF2"/>
    <w:multiLevelType w:val="hybridMultilevel"/>
    <w:tmpl w:val="4118A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4611B"/>
    <w:multiLevelType w:val="hybridMultilevel"/>
    <w:tmpl w:val="3B2ED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103BC"/>
    <w:multiLevelType w:val="hybridMultilevel"/>
    <w:tmpl w:val="FCACF65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241B62E7"/>
    <w:multiLevelType w:val="hybridMultilevel"/>
    <w:tmpl w:val="2938A11A"/>
    <w:lvl w:ilvl="0" w:tplc="E9529E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F7746"/>
    <w:multiLevelType w:val="multilevel"/>
    <w:tmpl w:val="1BC01B2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7F50A9"/>
    <w:multiLevelType w:val="hybridMultilevel"/>
    <w:tmpl w:val="F460B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D3623"/>
    <w:multiLevelType w:val="hybridMultilevel"/>
    <w:tmpl w:val="243C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B4A8A"/>
    <w:multiLevelType w:val="hybridMultilevel"/>
    <w:tmpl w:val="49DE17FC"/>
    <w:lvl w:ilvl="0" w:tplc="6AFCC438">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53436E19"/>
    <w:multiLevelType w:val="hybridMultilevel"/>
    <w:tmpl w:val="9DAE8FFE"/>
    <w:lvl w:ilvl="0" w:tplc="01D465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349D5"/>
    <w:multiLevelType w:val="multilevel"/>
    <w:tmpl w:val="A7C2476A"/>
    <w:lvl w:ilvl="0">
      <w:start w:val="1"/>
      <w:numFmt w:val="decimal"/>
      <w:lvlText w:val="%1."/>
      <w:lvlJc w:val="left"/>
      <w:pPr>
        <w:ind w:left="720" w:hanging="360"/>
      </w:pPr>
      <w:rPr>
        <w:rFonts w:hint="default"/>
      </w:rPr>
    </w:lvl>
    <w:lvl w:ilvl="1">
      <w:start w:val="7"/>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60D76073"/>
    <w:multiLevelType w:val="hybridMultilevel"/>
    <w:tmpl w:val="E8B4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B3105"/>
    <w:multiLevelType w:val="hybridMultilevel"/>
    <w:tmpl w:val="5B52C830"/>
    <w:lvl w:ilvl="0" w:tplc="B75AABE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5E6AE8"/>
    <w:multiLevelType w:val="hybridMultilevel"/>
    <w:tmpl w:val="7FA0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44D32"/>
    <w:multiLevelType w:val="hybridMultilevel"/>
    <w:tmpl w:val="A9469392"/>
    <w:lvl w:ilvl="0" w:tplc="51FCA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AC5648"/>
    <w:multiLevelType w:val="hybridMultilevel"/>
    <w:tmpl w:val="0CFA45A8"/>
    <w:lvl w:ilvl="0" w:tplc="B7EEDDF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8"/>
  </w:num>
  <w:num w:numId="5">
    <w:abstractNumId w:val="14"/>
  </w:num>
  <w:num w:numId="6">
    <w:abstractNumId w:val="3"/>
  </w:num>
  <w:num w:numId="7">
    <w:abstractNumId w:val="9"/>
  </w:num>
  <w:num w:numId="8">
    <w:abstractNumId w:val="6"/>
  </w:num>
  <w:num w:numId="9">
    <w:abstractNumId w:val="4"/>
  </w:num>
  <w:num w:numId="10">
    <w:abstractNumId w:val="7"/>
  </w:num>
  <w:num w:numId="11">
    <w:abstractNumId w:val="13"/>
  </w:num>
  <w:num w:numId="12">
    <w:abstractNumId w:val="0"/>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21F"/>
    <w:rsid w:val="000425B5"/>
    <w:rsid w:val="00062154"/>
    <w:rsid w:val="000F7376"/>
    <w:rsid w:val="00111978"/>
    <w:rsid w:val="00123D78"/>
    <w:rsid w:val="001721F8"/>
    <w:rsid w:val="001943AE"/>
    <w:rsid w:val="00202373"/>
    <w:rsid w:val="00206B46"/>
    <w:rsid w:val="0024093A"/>
    <w:rsid w:val="00244FE0"/>
    <w:rsid w:val="00252EC3"/>
    <w:rsid w:val="00291C2C"/>
    <w:rsid w:val="0029680B"/>
    <w:rsid w:val="002A69F3"/>
    <w:rsid w:val="0032650C"/>
    <w:rsid w:val="00327604"/>
    <w:rsid w:val="003773B1"/>
    <w:rsid w:val="003B06EC"/>
    <w:rsid w:val="003D04BF"/>
    <w:rsid w:val="004F6EF7"/>
    <w:rsid w:val="00505AD9"/>
    <w:rsid w:val="00517A9B"/>
    <w:rsid w:val="00572DBC"/>
    <w:rsid w:val="00581601"/>
    <w:rsid w:val="005943FD"/>
    <w:rsid w:val="006131ED"/>
    <w:rsid w:val="00722DE8"/>
    <w:rsid w:val="00764E1C"/>
    <w:rsid w:val="00776763"/>
    <w:rsid w:val="00780A07"/>
    <w:rsid w:val="007A0A47"/>
    <w:rsid w:val="007B5B58"/>
    <w:rsid w:val="007E5BB3"/>
    <w:rsid w:val="0084209F"/>
    <w:rsid w:val="008C19CA"/>
    <w:rsid w:val="008C67D9"/>
    <w:rsid w:val="008E4B91"/>
    <w:rsid w:val="00951D3F"/>
    <w:rsid w:val="009F2566"/>
    <w:rsid w:val="00A133A6"/>
    <w:rsid w:val="00A25FD5"/>
    <w:rsid w:val="00A6190C"/>
    <w:rsid w:val="00A82BD4"/>
    <w:rsid w:val="00A911E3"/>
    <w:rsid w:val="00B71A46"/>
    <w:rsid w:val="00B75842"/>
    <w:rsid w:val="00B85C3A"/>
    <w:rsid w:val="00C31663"/>
    <w:rsid w:val="00CA34EF"/>
    <w:rsid w:val="00CA621F"/>
    <w:rsid w:val="00CE0128"/>
    <w:rsid w:val="00D153D0"/>
    <w:rsid w:val="00D251EA"/>
    <w:rsid w:val="00D53530"/>
    <w:rsid w:val="00D625B4"/>
    <w:rsid w:val="00D8789B"/>
    <w:rsid w:val="00DE0809"/>
    <w:rsid w:val="00E07DD3"/>
    <w:rsid w:val="00E10C77"/>
    <w:rsid w:val="00E371D2"/>
    <w:rsid w:val="00E76C8A"/>
    <w:rsid w:val="00E86E3B"/>
    <w:rsid w:val="00ED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2DA77FB-01C5-416D-8A5E-08ECFF7A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BD4"/>
    <w:rPr>
      <w:color w:val="0000FF" w:themeColor="hyperlink"/>
      <w:u w:val="single"/>
    </w:rPr>
  </w:style>
  <w:style w:type="paragraph" w:styleId="ListParagraph">
    <w:name w:val="List Paragraph"/>
    <w:basedOn w:val="Normal"/>
    <w:uiPriority w:val="34"/>
    <w:qFormat/>
    <w:rsid w:val="00123D78"/>
    <w:pPr>
      <w:ind w:left="720"/>
      <w:contextualSpacing/>
    </w:pPr>
  </w:style>
  <w:style w:type="table" w:styleId="TableGrid">
    <w:name w:val="Table Grid"/>
    <w:basedOn w:val="TableNormal"/>
    <w:uiPriority w:val="59"/>
    <w:rsid w:val="007E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C3"/>
  </w:style>
  <w:style w:type="paragraph" w:styleId="Footer">
    <w:name w:val="footer"/>
    <w:basedOn w:val="Normal"/>
    <w:link w:val="FooterChar"/>
    <w:uiPriority w:val="99"/>
    <w:unhideWhenUsed/>
    <w:rsid w:val="0025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C3"/>
  </w:style>
  <w:style w:type="paragraph" w:styleId="BalloonText">
    <w:name w:val="Balloon Text"/>
    <w:basedOn w:val="Normal"/>
    <w:link w:val="BalloonTextChar"/>
    <w:uiPriority w:val="99"/>
    <w:semiHidden/>
    <w:unhideWhenUsed/>
    <w:rsid w:val="0025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C3"/>
    <w:rPr>
      <w:rFonts w:ascii="Tahoma" w:hAnsi="Tahoma" w:cs="Tahoma"/>
      <w:sz w:val="16"/>
      <w:szCs w:val="16"/>
    </w:rPr>
  </w:style>
  <w:style w:type="paragraph" w:styleId="FootnoteText">
    <w:name w:val="footnote text"/>
    <w:basedOn w:val="Normal"/>
    <w:link w:val="FootnoteTextChar"/>
    <w:uiPriority w:val="99"/>
    <w:semiHidden/>
    <w:unhideWhenUsed/>
    <w:rsid w:val="00296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80B"/>
    <w:rPr>
      <w:sz w:val="20"/>
      <w:szCs w:val="20"/>
    </w:rPr>
  </w:style>
  <w:style w:type="character" w:styleId="FootnoteReference">
    <w:name w:val="footnote reference"/>
    <w:basedOn w:val="DefaultParagraphFont"/>
    <w:uiPriority w:val="99"/>
    <w:semiHidden/>
    <w:unhideWhenUsed/>
    <w:rsid w:val="00296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ftaaa1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23D2-4ED9-418A-8A15-A70E47F5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toshiba-pc</cp:lastModifiedBy>
  <cp:revision>14</cp:revision>
  <dcterms:created xsi:type="dcterms:W3CDTF">2018-02-06T14:45:00Z</dcterms:created>
  <dcterms:modified xsi:type="dcterms:W3CDTF">2018-06-30T14:06:00Z</dcterms:modified>
</cp:coreProperties>
</file>